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F1D9" w14:textId="77777777" w:rsidR="00AD5A5D" w:rsidRDefault="00000000">
      <w:pPr>
        <w:pStyle w:val="Heading1"/>
      </w:pPr>
      <w:bookmarkStart w:id="0" w:name="Xb2a56a3ae542544fc2545da0b589ca53db4039c"/>
      <w:r>
        <w:t>TENDER FOR PROCUREMENT OF SPORTS MATERIALS AND EQUIPMENT</w:t>
      </w:r>
    </w:p>
    <w:p w14:paraId="72E1085E" w14:textId="6C82F08E" w:rsidR="00AD5A5D" w:rsidRDefault="00000000">
      <w:pPr>
        <w:pStyle w:val="FirstParagraph"/>
      </w:pPr>
      <w:r>
        <w:rPr>
          <w:b/>
          <w:bCs/>
        </w:rPr>
        <w:t>Reference:</w:t>
      </w:r>
      <w:r>
        <w:t xml:space="preserve"> YEM007 - ADIDAS FOUNDATION / UNITED BY SPORT / 1012526</w:t>
      </w:r>
      <w:r>
        <w:br/>
      </w:r>
      <w:r>
        <w:rPr>
          <w:b/>
          <w:bCs/>
        </w:rPr>
        <w:t>Issue Date:</w:t>
      </w:r>
      <w:r>
        <w:t xml:space="preserve"> </w:t>
      </w:r>
      <w:r w:rsidR="000A2F70">
        <w:t>15</w:t>
      </w:r>
      <w:r>
        <w:t xml:space="preserve"> </w:t>
      </w:r>
      <w:r w:rsidR="000A2F70">
        <w:t>April</w:t>
      </w:r>
      <w:r>
        <w:t xml:space="preserve"> 2026</w:t>
      </w:r>
      <w:r>
        <w:br/>
      </w:r>
      <w:r>
        <w:rPr>
          <w:b/>
          <w:bCs/>
        </w:rPr>
        <w:t>Submission Deadline:</w:t>
      </w:r>
      <w:r>
        <w:t xml:space="preserve"> </w:t>
      </w:r>
      <w:r w:rsidR="000A2F70">
        <w:t>30</w:t>
      </w:r>
      <w:r>
        <w:t xml:space="preserve"> </w:t>
      </w:r>
      <w:r w:rsidR="000A2F70">
        <w:t>April</w:t>
      </w:r>
      <w:r>
        <w:t xml:space="preserve"> 2026, 16:00 (Yemen Time)</w:t>
      </w:r>
    </w:p>
    <w:p w14:paraId="3E0AE5A0" w14:textId="77777777" w:rsidR="00AD5A5D" w:rsidRDefault="00000000">
      <w:r>
        <w:pict w14:anchorId="45AD09DC">
          <v:rect id="_x0000_i1026" style="width:0;height:1.5pt" o:hralign="center" o:hrstd="t" o:hr="t"/>
        </w:pict>
      </w:r>
    </w:p>
    <w:p w14:paraId="4317FF1F" w14:textId="77777777" w:rsidR="00AD5A5D" w:rsidRDefault="00000000">
      <w:pPr>
        <w:pStyle w:val="Heading2"/>
      </w:pPr>
      <w:bookmarkStart w:id="1" w:name="about-the-organization"/>
      <w:r>
        <w:t>1. ABOUT THE ORGANIZATION</w:t>
      </w:r>
    </w:p>
    <w:p w14:paraId="0AA3137E" w14:textId="77777777" w:rsidR="00AD5A5D" w:rsidRDefault="00000000">
      <w:pPr>
        <w:pStyle w:val="FirstParagraph"/>
      </w:pPr>
      <w:r>
        <w:t>Helpcode Italia ETS is an independent, non-profit humanitarian organization established in 1998 and headquartered in Genoa, Italy. The organization implements development and emergency projects aimed at improving the living conditions of children and communities across Europe, Africa, and Asia.</w:t>
      </w:r>
    </w:p>
    <w:p w14:paraId="2D2F8A56" w14:textId="77777777" w:rsidR="00AD5A5D" w:rsidRDefault="00000000">
      <w:r>
        <w:pict w14:anchorId="1A601F9B">
          <v:rect id="_x0000_i1027" style="width:0;height:1.5pt" o:hralign="center" o:hrstd="t" o:hr="t"/>
        </w:pict>
      </w:r>
    </w:p>
    <w:p w14:paraId="13DADC9D" w14:textId="77777777" w:rsidR="00AD5A5D" w:rsidRDefault="00000000">
      <w:pPr>
        <w:pStyle w:val="Heading2"/>
      </w:pPr>
      <w:bookmarkStart w:id="2" w:name="introduction"/>
      <w:bookmarkEnd w:id="1"/>
      <w:r>
        <w:t>2. INTRODUCTION</w:t>
      </w:r>
    </w:p>
    <w:p w14:paraId="4E4E1E91" w14:textId="77777777" w:rsidR="00AD5A5D" w:rsidRDefault="00000000">
      <w:pPr>
        <w:pStyle w:val="FirstParagraph"/>
      </w:pPr>
      <w:r>
        <w:t>Helpcode Italia hereby invites qualified and licensed suppliers to submit bids for the supply and delivery of sports materials and equipment in Yemen. This procurement supports ongoing sports-for-development programs.</w:t>
      </w:r>
    </w:p>
    <w:p w14:paraId="25F78EF9" w14:textId="77777777" w:rsidR="00AD5A5D" w:rsidRDefault="00000000">
      <w:r>
        <w:pict w14:anchorId="74A93940">
          <v:rect id="_x0000_i1028" style="width:0;height:1.5pt" o:hralign="center" o:hrstd="t" o:hr="t"/>
        </w:pict>
      </w:r>
    </w:p>
    <w:p w14:paraId="2534A852" w14:textId="77777777" w:rsidR="00AD5A5D" w:rsidRDefault="00000000">
      <w:pPr>
        <w:pStyle w:val="Heading2"/>
      </w:pPr>
      <w:bookmarkStart w:id="3" w:name="tender-timeline"/>
      <w:bookmarkEnd w:id="2"/>
      <w:r>
        <w:t>3. TENDER TIMELINE</w:t>
      </w:r>
    </w:p>
    <w:p w14:paraId="702A1EAA" w14:textId="72722A2C" w:rsidR="00AD5A5D" w:rsidRDefault="00000000">
      <w:pPr>
        <w:pStyle w:val="Compact"/>
        <w:numPr>
          <w:ilvl w:val="0"/>
          <w:numId w:val="2"/>
        </w:numPr>
      </w:pPr>
      <w:r>
        <w:t xml:space="preserve">Tender Issue Date: </w:t>
      </w:r>
      <w:r w:rsidR="000A2F70">
        <w:t>15 April 2026</w:t>
      </w:r>
      <w:r>
        <w:br/>
      </w:r>
    </w:p>
    <w:p w14:paraId="1AE74789" w14:textId="00468D78" w:rsidR="00AD5A5D" w:rsidRDefault="00000000">
      <w:pPr>
        <w:pStyle w:val="Compact"/>
        <w:numPr>
          <w:ilvl w:val="0"/>
          <w:numId w:val="2"/>
        </w:numPr>
      </w:pPr>
      <w:r>
        <w:t xml:space="preserve">Deadline for Clarifications: </w:t>
      </w:r>
      <w:r w:rsidR="000A2F70">
        <w:t>20</w:t>
      </w:r>
      <w:r>
        <w:t xml:space="preserve"> </w:t>
      </w:r>
      <w:r w:rsidR="000A2F70">
        <w:t>April</w:t>
      </w:r>
      <w:r>
        <w:t xml:space="preserve"> 2026</w:t>
      </w:r>
      <w:r>
        <w:br/>
      </w:r>
    </w:p>
    <w:p w14:paraId="35B01C46" w14:textId="7E57E7F4" w:rsidR="00AD5A5D" w:rsidRDefault="00000000">
      <w:pPr>
        <w:pStyle w:val="Compact"/>
        <w:numPr>
          <w:ilvl w:val="0"/>
          <w:numId w:val="2"/>
        </w:numPr>
      </w:pPr>
      <w:r>
        <w:t xml:space="preserve">Submission Deadline: </w:t>
      </w:r>
      <w:r w:rsidR="000A2F70">
        <w:t>30</w:t>
      </w:r>
      <w:r>
        <w:t xml:space="preserve"> </w:t>
      </w:r>
      <w:r w:rsidR="000A2F70">
        <w:t>April</w:t>
      </w:r>
      <w:r>
        <w:t xml:space="preserve"> 2026, 16:00 (Yemen Time)</w:t>
      </w:r>
      <w:r>
        <w:br/>
      </w:r>
    </w:p>
    <w:p w14:paraId="40398A89" w14:textId="3F61F0B3" w:rsidR="00AD5A5D" w:rsidRDefault="00000000">
      <w:pPr>
        <w:pStyle w:val="Compact"/>
        <w:numPr>
          <w:ilvl w:val="0"/>
          <w:numId w:val="2"/>
        </w:numPr>
      </w:pPr>
      <w:r>
        <w:t xml:space="preserve">Bid Opening: </w:t>
      </w:r>
      <w:r w:rsidR="000A2F70">
        <w:t>5</w:t>
      </w:r>
      <w:r>
        <w:t xml:space="preserve"> </w:t>
      </w:r>
      <w:r w:rsidR="000A2F70">
        <w:t>May</w:t>
      </w:r>
      <w:r>
        <w:t xml:space="preserve"> 2026 (internal session)</w:t>
      </w:r>
    </w:p>
    <w:p w14:paraId="7A849331" w14:textId="77777777" w:rsidR="00AD5A5D" w:rsidRDefault="00000000">
      <w:pPr>
        <w:pStyle w:val="FirstParagraph"/>
      </w:pPr>
      <w:r>
        <w:t>All clarification requests must be sent to: procurement.yemen@helpcode.org</w:t>
      </w:r>
    </w:p>
    <w:p w14:paraId="4B0FAE72" w14:textId="77777777" w:rsidR="00AD5A5D" w:rsidRDefault="00000000">
      <w:r>
        <w:pict w14:anchorId="1B063215">
          <v:rect id="_x0000_i1029" style="width:0;height:1.5pt" o:hralign="center" o:hrstd="t" o:hr="t"/>
        </w:pict>
      </w:r>
    </w:p>
    <w:p w14:paraId="33A417C4" w14:textId="77777777" w:rsidR="00AD5A5D" w:rsidRDefault="00000000">
      <w:pPr>
        <w:pStyle w:val="Heading2"/>
      </w:pPr>
      <w:bookmarkStart w:id="4" w:name="eligibility-criteria"/>
      <w:bookmarkEnd w:id="3"/>
      <w:r>
        <w:t>4. ELIGIBILITY CRITERIA</w:t>
      </w:r>
    </w:p>
    <w:p w14:paraId="0BB037B7" w14:textId="77777777" w:rsidR="00946FFE" w:rsidRDefault="00000000">
      <w:pPr>
        <w:pStyle w:val="FirstParagraph"/>
      </w:pPr>
      <w:r>
        <w:t xml:space="preserve">Bidders must: </w:t>
      </w:r>
    </w:p>
    <w:p w14:paraId="3E4C040B" w14:textId="77777777" w:rsidR="00946FFE" w:rsidRDefault="00000000">
      <w:pPr>
        <w:pStyle w:val="FirstParagraph"/>
      </w:pPr>
      <w:r>
        <w:t xml:space="preserve">- Be legally registered and licensed </w:t>
      </w:r>
    </w:p>
    <w:p w14:paraId="1C0514E0" w14:textId="77777777" w:rsidR="00946FFE" w:rsidRDefault="00000000">
      <w:pPr>
        <w:pStyle w:val="FirstParagraph"/>
      </w:pPr>
      <w:r>
        <w:lastRenderedPageBreak/>
        <w:t xml:space="preserve">- Have proven experience in supplying similar goods </w:t>
      </w:r>
    </w:p>
    <w:p w14:paraId="06BD8EE3" w14:textId="77777777" w:rsidR="00946FFE" w:rsidRDefault="00000000">
      <w:pPr>
        <w:pStyle w:val="FirstParagraph"/>
      </w:pPr>
      <w:r>
        <w:t xml:space="preserve">- Be compliant with tax regulations </w:t>
      </w:r>
    </w:p>
    <w:p w14:paraId="39309791" w14:textId="09FE9598" w:rsidR="00AD5A5D" w:rsidRDefault="00000000">
      <w:pPr>
        <w:pStyle w:val="FirstParagraph"/>
      </w:pPr>
      <w:r>
        <w:t>- Not be debarred by any government or international organization</w:t>
      </w:r>
    </w:p>
    <w:p w14:paraId="18335598" w14:textId="77777777" w:rsidR="00AD5A5D" w:rsidRDefault="00000000">
      <w:r>
        <w:pict w14:anchorId="57BBFD69">
          <v:rect id="_x0000_i1030" style="width:0;height:1.5pt" o:hralign="center" o:hrstd="t" o:hr="t"/>
        </w:pict>
      </w:r>
    </w:p>
    <w:p w14:paraId="04675960" w14:textId="77777777" w:rsidR="00AD5A5D" w:rsidRDefault="00000000">
      <w:pPr>
        <w:pStyle w:val="Heading2"/>
      </w:pPr>
      <w:bookmarkStart w:id="5" w:name="ethical-and-safeguarding-requirements"/>
      <w:bookmarkEnd w:id="4"/>
      <w:r>
        <w:t>5. ETHICAL AND SAFEGUARDING REQUIREMENTS</w:t>
      </w:r>
    </w:p>
    <w:p w14:paraId="176B7A55" w14:textId="77777777" w:rsidR="00946FFE" w:rsidRDefault="00000000">
      <w:pPr>
        <w:pStyle w:val="FirstParagraph"/>
      </w:pPr>
      <w:r>
        <w:t xml:space="preserve">Suppliers must comply with: </w:t>
      </w:r>
    </w:p>
    <w:p w14:paraId="7C952CEB" w14:textId="77777777" w:rsidR="00946FFE" w:rsidRDefault="00000000">
      <w:pPr>
        <w:pStyle w:val="FirstParagraph"/>
      </w:pPr>
      <w:r>
        <w:t xml:space="preserve">- Anti-corruption and anti-bribery principles </w:t>
      </w:r>
    </w:p>
    <w:p w14:paraId="6775824A" w14:textId="77777777" w:rsidR="00946FFE" w:rsidRDefault="00000000">
      <w:pPr>
        <w:pStyle w:val="FirstParagraph"/>
      </w:pPr>
      <w:r>
        <w:t xml:space="preserve">- No child labor or forced labor policies </w:t>
      </w:r>
    </w:p>
    <w:p w14:paraId="7DC2E0D5" w14:textId="77777777" w:rsidR="00946FFE" w:rsidRDefault="00000000">
      <w:pPr>
        <w:pStyle w:val="FirstParagraph"/>
      </w:pPr>
      <w:r>
        <w:t xml:space="preserve">- Safeguarding and Protection from Sexual Exploitation and Abuse (PSEA) </w:t>
      </w:r>
    </w:p>
    <w:p w14:paraId="0BDC7159" w14:textId="22143F08" w:rsidR="00AD5A5D" w:rsidRDefault="00000000">
      <w:pPr>
        <w:pStyle w:val="FirstParagraph"/>
      </w:pPr>
      <w:r>
        <w:t>- Conflict of interest disclosure requirements</w:t>
      </w:r>
    </w:p>
    <w:p w14:paraId="22F52306" w14:textId="46C49877" w:rsidR="00AD5A5D" w:rsidRDefault="00946FFE">
      <w:pPr>
        <w:pStyle w:val="BodyText"/>
      </w:pPr>
      <w:r>
        <w:t>Please see attached Supplier’s Declaration Form. Failure to comply may result in disqualification.</w:t>
      </w:r>
    </w:p>
    <w:p w14:paraId="314D5FCB" w14:textId="77777777" w:rsidR="00AD5A5D" w:rsidRDefault="00000000">
      <w:r>
        <w:pict w14:anchorId="61F57E4F">
          <v:rect id="_x0000_i1031" style="width:0;height:1.5pt" o:hralign="center" o:hrstd="t" o:hr="t"/>
        </w:pict>
      </w:r>
    </w:p>
    <w:p w14:paraId="0060B495" w14:textId="77777777" w:rsidR="00AD5A5D" w:rsidRDefault="00000000">
      <w:pPr>
        <w:pStyle w:val="Heading2"/>
      </w:pPr>
      <w:bookmarkStart w:id="6" w:name="submission-instructions"/>
      <w:bookmarkEnd w:id="5"/>
      <w:r>
        <w:t>6. SUBMISSION INSTRUCTIONS</w:t>
      </w:r>
    </w:p>
    <w:p w14:paraId="6632FADB" w14:textId="0B0C8679" w:rsidR="00AD5A5D" w:rsidRDefault="00000000">
      <w:pPr>
        <w:pStyle w:val="Heading3"/>
      </w:pPr>
      <w:bookmarkStart w:id="7" w:name="option-2-physical-submission"/>
      <w:r>
        <w:t>Physical Submission</w:t>
      </w:r>
    </w:p>
    <w:p w14:paraId="3642A3E9" w14:textId="441E3755" w:rsidR="0025116D" w:rsidRDefault="00000000">
      <w:pPr>
        <w:pStyle w:val="FirstParagraph"/>
      </w:pPr>
      <w:r>
        <w:t xml:space="preserve">Submit in a sealed envelope clearly marked with the </w:t>
      </w:r>
      <w:r w:rsidR="0025116D" w:rsidRPr="0025116D">
        <w:t>clearly marked with the tender reference number and addressed to the procurement committee</w:t>
      </w:r>
    </w:p>
    <w:p w14:paraId="4CCE905B" w14:textId="0F9DDD62" w:rsidR="00AD5A5D" w:rsidRDefault="00000000">
      <w:pPr>
        <w:pStyle w:val="FirstParagraph"/>
      </w:pPr>
      <w:r>
        <w:t>Helpcode Italia – Aden Office</w:t>
      </w:r>
      <w:r>
        <w:br/>
        <w:t>Khormakser, Abyan Coastal Road</w:t>
      </w:r>
      <w:r>
        <w:br/>
        <w:t>Next to Lotus Hotel, Bin Salman Building</w:t>
      </w:r>
      <w:r>
        <w:br/>
        <w:t>2nd Floor, Apartment No. 6</w:t>
      </w:r>
    </w:p>
    <w:p w14:paraId="2B84C302" w14:textId="77777777" w:rsidR="00AD5A5D" w:rsidRDefault="00000000">
      <w:pPr>
        <w:pStyle w:val="BodyText"/>
      </w:pPr>
      <w:r>
        <w:rPr>
          <w:b/>
          <w:bCs/>
        </w:rPr>
        <w:t>Note:</w:t>
      </w:r>
      <w:r>
        <w:t xml:space="preserve"> Multiple submissions will result in disqualification.</w:t>
      </w:r>
    </w:p>
    <w:p w14:paraId="1F39F64D" w14:textId="77777777" w:rsidR="00AD5A5D" w:rsidRDefault="00000000">
      <w:pPr>
        <w:pStyle w:val="BodyText"/>
      </w:pPr>
      <w:r>
        <w:t>Late or incomplete submissions will not be considered.</w:t>
      </w:r>
    </w:p>
    <w:p w14:paraId="0DAAA1E5" w14:textId="77777777" w:rsidR="00AD5A5D" w:rsidRDefault="00000000">
      <w:r>
        <w:pict w14:anchorId="21FB7C63">
          <v:rect id="_x0000_i1032" style="width:0;height:1.5pt" o:hralign="center" o:hrstd="t" o:hr="t"/>
        </w:pict>
      </w:r>
    </w:p>
    <w:p w14:paraId="66119153" w14:textId="77777777" w:rsidR="00AD5A5D" w:rsidRDefault="00000000">
      <w:pPr>
        <w:pStyle w:val="Heading2"/>
      </w:pPr>
      <w:bookmarkStart w:id="8" w:name="required-documents"/>
      <w:bookmarkEnd w:id="6"/>
      <w:bookmarkEnd w:id="7"/>
      <w:r>
        <w:t>7. REQUIRED DOCUMENTS</w:t>
      </w:r>
    </w:p>
    <w:p w14:paraId="4B0113C3" w14:textId="77777777" w:rsidR="00AD5A5D" w:rsidRDefault="00000000">
      <w:pPr>
        <w:pStyle w:val="Compact"/>
        <w:numPr>
          <w:ilvl w:val="0"/>
          <w:numId w:val="3"/>
        </w:numPr>
      </w:pPr>
      <w:r>
        <w:t>Company registration/license</w:t>
      </w:r>
    </w:p>
    <w:p w14:paraId="03600E4A" w14:textId="77777777" w:rsidR="00AD5A5D" w:rsidRDefault="00000000">
      <w:pPr>
        <w:pStyle w:val="Compact"/>
        <w:numPr>
          <w:ilvl w:val="0"/>
          <w:numId w:val="3"/>
        </w:numPr>
      </w:pPr>
      <w:r>
        <w:t>Tax registration certificate</w:t>
      </w:r>
    </w:p>
    <w:p w14:paraId="1710D652" w14:textId="77777777" w:rsidR="00AD5A5D" w:rsidRDefault="00000000">
      <w:pPr>
        <w:pStyle w:val="Compact"/>
        <w:numPr>
          <w:ilvl w:val="0"/>
          <w:numId w:val="3"/>
        </w:numPr>
      </w:pPr>
      <w:r>
        <w:t>Bank account details</w:t>
      </w:r>
    </w:p>
    <w:p w14:paraId="7BFACC6C" w14:textId="7B76CFE6" w:rsidR="00AD5A5D" w:rsidRDefault="0025116D">
      <w:pPr>
        <w:pStyle w:val="Compact"/>
        <w:numPr>
          <w:ilvl w:val="0"/>
          <w:numId w:val="3"/>
        </w:numPr>
      </w:pPr>
      <w:r>
        <w:t xml:space="preserve">Bid Security Bank guarantee (3% of total bid value, </w:t>
      </w:r>
      <w:r w:rsidRPr="00D15952">
        <w:t xml:space="preserve">valid until </w:t>
      </w:r>
      <w:r w:rsidR="000A2F70" w:rsidRPr="00D15952">
        <w:t>31</w:t>
      </w:r>
      <w:r w:rsidRPr="00D15952">
        <w:t xml:space="preserve"> </w:t>
      </w:r>
      <w:r w:rsidR="000A2F70" w:rsidRPr="00D15952">
        <w:t>August</w:t>
      </w:r>
      <w:r w:rsidRPr="00D15952">
        <w:t xml:space="preserve"> 2026)</w:t>
      </w:r>
    </w:p>
    <w:p w14:paraId="5F8133C2" w14:textId="77777777" w:rsidR="00AD5A5D" w:rsidRDefault="00000000">
      <w:pPr>
        <w:pStyle w:val="Compact"/>
        <w:numPr>
          <w:ilvl w:val="0"/>
          <w:numId w:val="3"/>
        </w:numPr>
      </w:pPr>
      <w:r>
        <w:lastRenderedPageBreak/>
        <w:t>Signed Bid Submission Form</w:t>
      </w:r>
    </w:p>
    <w:p w14:paraId="7AAB824C" w14:textId="2F110E39" w:rsidR="00AD5A5D" w:rsidRDefault="00000000">
      <w:pPr>
        <w:pStyle w:val="Compact"/>
        <w:numPr>
          <w:ilvl w:val="0"/>
          <w:numId w:val="3"/>
        </w:numPr>
      </w:pPr>
      <w:r>
        <w:t>Detailed price quotation (USD)</w:t>
      </w:r>
      <w:r w:rsidR="0025116D">
        <w:t xml:space="preserve"> per item </w:t>
      </w:r>
      <w:r w:rsidR="0025116D" w:rsidRPr="0025116D">
        <w:t>(inclusive of</w:t>
      </w:r>
      <w:r w:rsidR="0025116D">
        <w:t xml:space="preserve"> </w:t>
      </w:r>
      <w:r w:rsidR="0025116D" w:rsidRPr="0025116D">
        <w:t>taxes, duties</w:t>
      </w:r>
      <w:r w:rsidR="0025116D">
        <w:t xml:space="preserve"> and</w:t>
      </w:r>
      <w:r w:rsidR="0025116D" w:rsidRPr="0025116D">
        <w:t xml:space="preserve"> delivery)</w:t>
      </w:r>
    </w:p>
    <w:p w14:paraId="20B2A23C" w14:textId="77777777" w:rsidR="00AD5A5D" w:rsidRDefault="00000000">
      <w:pPr>
        <w:pStyle w:val="Compact"/>
        <w:numPr>
          <w:ilvl w:val="0"/>
          <w:numId w:val="3"/>
        </w:numPr>
      </w:pPr>
      <w:r>
        <w:t>Signed declarations (anti-corruption, no debarment, conflict of interest)</w:t>
      </w:r>
    </w:p>
    <w:p w14:paraId="00069EC2" w14:textId="77777777" w:rsidR="00AD5A5D" w:rsidRDefault="00000000">
      <w:pPr>
        <w:pStyle w:val="Compact"/>
        <w:numPr>
          <w:ilvl w:val="0"/>
          <w:numId w:val="3"/>
        </w:numPr>
      </w:pPr>
      <w:r>
        <w:t>References from previous contracts</w:t>
      </w:r>
    </w:p>
    <w:p w14:paraId="19052C7B" w14:textId="77777777" w:rsidR="00AD5A5D" w:rsidRDefault="00000000">
      <w:r>
        <w:pict w14:anchorId="47DF93B8">
          <v:rect id="_x0000_i1033" style="width:0;height:1.5pt" o:hralign="center" o:hrstd="t" o:hr="t"/>
        </w:pict>
      </w:r>
    </w:p>
    <w:p w14:paraId="76882068" w14:textId="77777777" w:rsidR="00AD5A5D" w:rsidRDefault="00000000">
      <w:pPr>
        <w:pStyle w:val="Heading2"/>
      </w:pPr>
      <w:bookmarkStart w:id="9" w:name="pricing-and-currency"/>
      <w:bookmarkEnd w:id="8"/>
      <w:r>
        <w:t>8. PRICING AND CURRENCY</w:t>
      </w:r>
    </w:p>
    <w:p w14:paraId="5F502657" w14:textId="77777777" w:rsidR="00AD5A5D" w:rsidRDefault="00000000">
      <w:pPr>
        <w:pStyle w:val="Compact"/>
        <w:numPr>
          <w:ilvl w:val="0"/>
          <w:numId w:val="4"/>
        </w:numPr>
      </w:pPr>
      <w:r>
        <w:t>All prices must be in USD</w:t>
      </w:r>
    </w:p>
    <w:p w14:paraId="20DBC946" w14:textId="77777777" w:rsidR="00AD5A5D" w:rsidRDefault="00000000">
      <w:pPr>
        <w:pStyle w:val="Compact"/>
        <w:numPr>
          <w:ilvl w:val="0"/>
          <w:numId w:val="4"/>
        </w:numPr>
      </w:pPr>
      <w:r>
        <w:t>Prices must include all taxes, duties, and delivery costs</w:t>
      </w:r>
    </w:p>
    <w:p w14:paraId="2AC54AF6" w14:textId="04D22D02" w:rsidR="00AD5A5D" w:rsidRDefault="00000000">
      <w:pPr>
        <w:pStyle w:val="Compact"/>
        <w:numPr>
          <w:ilvl w:val="0"/>
          <w:numId w:val="4"/>
        </w:numPr>
      </w:pPr>
      <w:r>
        <w:t xml:space="preserve">Prices must </w:t>
      </w:r>
      <w:r w:rsidRPr="00D15952">
        <w:t xml:space="preserve">remain valid until </w:t>
      </w:r>
      <w:r w:rsidR="000A2F70" w:rsidRPr="00D15952">
        <w:t>31 August 2026</w:t>
      </w:r>
    </w:p>
    <w:p w14:paraId="6DD9929C" w14:textId="77777777" w:rsidR="00AD5A5D" w:rsidRDefault="00000000">
      <w:r>
        <w:pict w14:anchorId="6732C4B2">
          <v:rect id="_x0000_i1034" style="width:0;height:1.5pt" o:hralign="center" o:hrstd="t" o:hr="t"/>
        </w:pict>
      </w:r>
    </w:p>
    <w:p w14:paraId="4EDA634E" w14:textId="77777777" w:rsidR="00AD5A5D" w:rsidRDefault="00000000">
      <w:pPr>
        <w:pStyle w:val="Heading2"/>
      </w:pPr>
      <w:bookmarkStart w:id="10" w:name="delivery-terms"/>
      <w:bookmarkEnd w:id="9"/>
      <w:r>
        <w:t>9. DELIVERY TERMS</w:t>
      </w:r>
    </w:p>
    <w:p w14:paraId="2B209243" w14:textId="77777777" w:rsidR="00AD5A5D" w:rsidRDefault="00000000">
      <w:pPr>
        <w:pStyle w:val="Compact"/>
        <w:numPr>
          <w:ilvl w:val="0"/>
          <w:numId w:val="5"/>
        </w:numPr>
      </w:pPr>
      <w:r>
        <w:t>Delivery location: Helpcode Italia Warehouse, Aden, Yemen</w:t>
      </w:r>
    </w:p>
    <w:p w14:paraId="1B97CF89" w14:textId="77777777" w:rsidR="00AD5A5D" w:rsidRDefault="00000000">
      <w:pPr>
        <w:pStyle w:val="Compact"/>
        <w:numPr>
          <w:ilvl w:val="0"/>
          <w:numId w:val="5"/>
        </w:numPr>
      </w:pPr>
      <w:r>
        <w:t>Delivery deadline: Within 30 days after contract signing</w:t>
      </w:r>
    </w:p>
    <w:p w14:paraId="2A018147" w14:textId="77777777" w:rsidR="00AD5A5D" w:rsidRDefault="00000000">
      <w:pPr>
        <w:pStyle w:val="Compact"/>
        <w:numPr>
          <w:ilvl w:val="0"/>
          <w:numId w:val="5"/>
        </w:numPr>
      </w:pPr>
      <w:r>
        <w:t>Delivery basis: DDP (Delivered Duty Paid)</w:t>
      </w:r>
    </w:p>
    <w:p w14:paraId="16C957B6" w14:textId="158425E8" w:rsidR="00AD5A5D" w:rsidRDefault="00000000">
      <w:pPr>
        <w:pStyle w:val="FirstParagraph"/>
      </w:pPr>
      <w:r>
        <w:t xml:space="preserve">All goods will be inspected upon delivery. Non-compliant goods will be rejected and must be replaced within </w:t>
      </w:r>
      <w:r w:rsidR="003106D5">
        <w:t>14</w:t>
      </w:r>
      <w:r>
        <w:t xml:space="preserve"> days at the supplier’s cost.</w:t>
      </w:r>
    </w:p>
    <w:p w14:paraId="4536AF91" w14:textId="77777777" w:rsidR="00AD5A5D" w:rsidRDefault="00000000">
      <w:r>
        <w:pict w14:anchorId="21B0CC1D">
          <v:rect id="_x0000_i1035" style="width:0;height:1.5pt" o:hralign="center" o:hrstd="t" o:hr="t"/>
        </w:pict>
      </w:r>
    </w:p>
    <w:p w14:paraId="5DFA2E55" w14:textId="77777777" w:rsidR="00AD5A5D" w:rsidRDefault="00000000">
      <w:pPr>
        <w:pStyle w:val="Heading2"/>
      </w:pPr>
      <w:bookmarkStart w:id="11" w:name="payment-terms"/>
      <w:bookmarkEnd w:id="10"/>
      <w:r>
        <w:t>10. PAYMENT TERMS</w:t>
      </w:r>
    </w:p>
    <w:p w14:paraId="61D058DB" w14:textId="77777777" w:rsidR="00AD5A5D" w:rsidRDefault="00000000">
      <w:pPr>
        <w:pStyle w:val="FirstParagraph"/>
      </w:pPr>
      <w:r>
        <w:t>Payment will be made within 30 days after successful delivery and inspection.</w:t>
      </w:r>
    </w:p>
    <w:p w14:paraId="10EDAB91" w14:textId="77777777" w:rsidR="00AD5A5D" w:rsidRDefault="00000000">
      <w:r>
        <w:pict w14:anchorId="16933A25">
          <v:rect id="_x0000_i1036" style="width:0;height:1.5pt" o:hralign="center" o:hrstd="t" o:hr="t"/>
        </w:pict>
      </w:r>
    </w:p>
    <w:p w14:paraId="1BA43220" w14:textId="6CA5A47C" w:rsidR="001C0AD6" w:rsidRPr="001C0AD6" w:rsidRDefault="00000000" w:rsidP="001C0AD6">
      <w:pPr>
        <w:pStyle w:val="Heading2"/>
      </w:pPr>
      <w:bookmarkStart w:id="12" w:name="evaluation-criteria"/>
      <w:bookmarkEnd w:id="11"/>
      <w:r>
        <w:t>11. EVALUATION CRITERIA</w:t>
      </w:r>
    </w:p>
    <w:p w14:paraId="0523A728" w14:textId="77777777" w:rsidR="001C0AD6" w:rsidRPr="001C0AD6" w:rsidRDefault="001C0AD6" w:rsidP="001C0AD6">
      <w:pPr>
        <w:pStyle w:val="BodyText"/>
      </w:pPr>
      <w:r w:rsidRPr="001C0AD6">
        <w:t>Bids will be evaluated as follows:</w:t>
      </w:r>
    </w:p>
    <w:p w14:paraId="425F0ABF" w14:textId="61A7544A" w:rsidR="00D15952" w:rsidRDefault="00D15952" w:rsidP="00D15952">
      <w:pPr>
        <w:pStyle w:val="FirstParagraph"/>
        <w:numPr>
          <w:ilvl w:val="0"/>
          <w:numId w:val="8"/>
        </w:numPr>
      </w:pPr>
      <w:r>
        <w:t>Technical evaluation (50%) (Legal and Administrative,Experience,Financial Capacity, Reference, Others)</w:t>
      </w:r>
    </w:p>
    <w:p w14:paraId="532C1006" w14:textId="6352769D" w:rsidR="00D15952" w:rsidRDefault="00D15952" w:rsidP="00D15952">
      <w:pPr>
        <w:pStyle w:val="FirstParagraph"/>
        <w:numPr>
          <w:ilvl w:val="0"/>
          <w:numId w:val="8"/>
        </w:numPr>
      </w:pPr>
      <w:r>
        <w:t xml:space="preserve">Price competitiveness (50%) </w:t>
      </w:r>
    </w:p>
    <w:p w14:paraId="2F0942B2" w14:textId="77777777" w:rsidR="00AD5A5D" w:rsidRDefault="00000000">
      <w:pPr>
        <w:pStyle w:val="BodyText"/>
      </w:pPr>
      <w:r>
        <w:t>Helpcode reserves the right to reject any or all bids.</w:t>
      </w:r>
    </w:p>
    <w:p w14:paraId="11507245" w14:textId="44894883" w:rsidR="00AD5A5D" w:rsidRDefault="00AD5A5D" w:rsidP="000027E5"/>
    <w:p w14:paraId="2BE3B033" w14:textId="77777777" w:rsidR="000027E5" w:rsidRDefault="000027E5" w:rsidP="000027E5"/>
    <w:p w14:paraId="5B0CDCC9" w14:textId="77777777" w:rsidR="000027E5" w:rsidRDefault="000027E5" w:rsidP="000027E5"/>
    <w:p w14:paraId="0641788B" w14:textId="6FDC7FAF" w:rsidR="000027E5" w:rsidRDefault="000027E5" w:rsidP="000027E5">
      <w:pPr>
        <w:pStyle w:val="Heading2"/>
      </w:pPr>
      <w:r>
        <w:lastRenderedPageBreak/>
        <w:t>12</w:t>
      </w:r>
      <w:r w:rsidRPr="000027E5">
        <w:t>. Terms and conditions</w:t>
      </w:r>
    </w:p>
    <w:p w14:paraId="38AC6600" w14:textId="77777777" w:rsidR="000027E5" w:rsidRPr="000027E5" w:rsidRDefault="000027E5" w:rsidP="000027E5">
      <w:pPr>
        <w:pStyle w:val="BodyText"/>
      </w:pPr>
      <w:r w:rsidRPr="000027E5">
        <w:rPr>
          <w:b/>
          <w:bCs/>
        </w:rPr>
        <w:t>Eligibility criteria</w:t>
      </w:r>
    </w:p>
    <w:p w14:paraId="48D1D87A" w14:textId="77777777" w:rsidR="000027E5" w:rsidRPr="000027E5" w:rsidRDefault="000027E5" w:rsidP="000027E5">
      <w:pPr>
        <w:pStyle w:val="BodyText"/>
      </w:pPr>
      <w:r w:rsidRPr="000027E5">
        <w:t>-Bidders must:</w:t>
      </w:r>
    </w:p>
    <w:p w14:paraId="356AAF4A" w14:textId="77777777" w:rsidR="000027E5" w:rsidRPr="000027E5" w:rsidRDefault="000027E5" w:rsidP="000027E5">
      <w:pPr>
        <w:pStyle w:val="BodyText"/>
        <w:numPr>
          <w:ilvl w:val="0"/>
          <w:numId w:val="7"/>
        </w:numPr>
      </w:pPr>
      <w:r w:rsidRPr="000027E5">
        <w:t>Be legally registered and licensed</w:t>
      </w:r>
    </w:p>
    <w:p w14:paraId="58D38418" w14:textId="77777777" w:rsidR="000027E5" w:rsidRPr="000027E5" w:rsidRDefault="000027E5" w:rsidP="000027E5">
      <w:pPr>
        <w:pStyle w:val="BodyText"/>
        <w:numPr>
          <w:ilvl w:val="0"/>
          <w:numId w:val="7"/>
        </w:numPr>
      </w:pPr>
      <w:r w:rsidRPr="000027E5">
        <w:t>Have proven experience in supplying similar goods</w:t>
      </w:r>
    </w:p>
    <w:p w14:paraId="457F813B" w14:textId="77777777" w:rsidR="000027E5" w:rsidRPr="000027E5" w:rsidRDefault="000027E5" w:rsidP="000027E5">
      <w:pPr>
        <w:pStyle w:val="BodyText"/>
        <w:numPr>
          <w:ilvl w:val="0"/>
          <w:numId w:val="7"/>
        </w:numPr>
      </w:pPr>
      <w:r w:rsidRPr="000027E5">
        <w:t>Be compliant with tax regulations</w:t>
      </w:r>
    </w:p>
    <w:p w14:paraId="478D9F95" w14:textId="77777777" w:rsidR="000027E5" w:rsidRPr="000027E5" w:rsidRDefault="000027E5" w:rsidP="000027E5">
      <w:pPr>
        <w:pStyle w:val="BodyText"/>
        <w:numPr>
          <w:ilvl w:val="0"/>
          <w:numId w:val="7"/>
        </w:numPr>
      </w:pPr>
      <w:r w:rsidRPr="000027E5">
        <w:t>Not be debarred by any government or international organization</w:t>
      </w:r>
    </w:p>
    <w:p w14:paraId="4C0F33B3" w14:textId="77777777" w:rsidR="000027E5" w:rsidRPr="000027E5" w:rsidRDefault="000027E5" w:rsidP="000027E5">
      <w:pPr>
        <w:pStyle w:val="BodyText"/>
      </w:pPr>
    </w:p>
    <w:p w14:paraId="563C7F1B" w14:textId="59D25C07" w:rsidR="00AD5A5D" w:rsidRDefault="00000000">
      <w:pPr>
        <w:pStyle w:val="Heading2"/>
      </w:pPr>
      <w:bookmarkStart w:id="13" w:name="contract-terms"/>
      <w:bookmarkEnd w:id="12"/>
      <w:r>
        <w:t>1</w:t>
      </w:r>
      <w:r w:rsidR="000027E5">
        <w:t>3</w:t>
      </w:r>
      <w:r>
        <w:t>. CONTRACT TERMS</w:t>
      </w:r>
    </w:p>
    <w:p w14:paraId="69E517EE" w14:textId="77777777" w:rsidR="00AD5A5D" w:rsidRDefault="00000000">
      <w:pPr>
        <w:pStyle w:val="Compact"/>
        <w:numPr>
          <w:ilvl w:val="0"/>
          <w:numId w:val="6"/>
        </w:numPr>
      </w:pPr>
      <w:r>
        <w:t>Contract type: Purchase Order</w:t>
      </w:r>
    </w:p>
    <w:p w14:paraId="14D3FF99" w14:textId="77777777" w:rsidR="00AD5A5D" w:rsidRDefault="00000000">
      <w:pPr>
        <w:pStyle w:val="Compact"/>
        <w:numPr>
          <w:ilvl w:val="0"/>
          <w:numId w:val="6"/>
        </w:numPr>
      </w:pPr>
      <w:r>
        <w:t>Late delivery may result in penalties or contract termination</w:t>
      </w:r>
    </w:p>
    <w:p w14:paraId="240146E8" w14:textId="77777777" w:rsidR="00AD5A5D" w:rsidRDefault="00000000">
      <w:pPr>
        <w:pStyle w:val="Compact"/>
        <w:numPr>
          <w:ilvl w:val="0"/>
          <w:numId w:val="6"/>
        </w:numPr>
      </w:pPr>
      <w:r>
        <w:t>Governing law: Yemen</w:t>
      </w:r>
    </w:p>
    <w:p w14:paraId="20525135" w14:textId="751F4F3E" w:rsidR="000027E5" w:rsidRDefault="00000000" w:rsidP="000027E5">
      <w:pPr>
        <w:pStyle w:val="Compact"/>
        <w:numPr>
          <w:ilvl w:val="0"/>
          <w:numId w:val="6"/>
        </w:numPr>
      </w:pPr>
      <w:r>
        <w:t>Helpcode reserves the right to audit supplier records</w:t>
      </w:r>
    </w:p>
    <w:p w14:paraId="7AB6C77E" w14:textId="77777777" w:rsidR="00AD5A5D" w:rsidRDefault="00000000">
      <w:r>
        <w:pict w14:anchorId="5BB647C5">
          <v:rect id="_x0000_i1037" style="width:0;height:1.5pt" o:hralign="center" o:hrstd="t" o:hr="t"/>
        </w:pict>
      </w:r>
    </w:p>
    <w:p w14:paraId="51102F99" w14:textId="76E3D0F6" w:rsidR="00AD5A5D" w:rsidRDefault="00000000">
      <w:pPr>
        <w:pStyle w:val="Heading2"/>
      </w:pPr>
      <w:bookmarkStart w:id="14" w:name="bill-of-quantities-summary"/>
      <w:bookmarkEnd w:id="13"/>
      <w:r>
        <w:t>1</w:t>
      </w:r>
      <w:r w:rsidR="000027E5">
        <w:t>4</w:t>
      </w:r>
      <w:r>
        <w:t>. BILL OF QUANTITIES (SUMMARY)</w:t>
      </w:r>
    </w:p>
    <w:p w14:paraId="40208355" w14:textId="77777777" w:rsidR="0025116D" w:rsidRDefault="00000000">
      <w:pPr>
        <w:pStyle w:val="FirstParagraph"/>
      </w:pPr>
      <w:r>
        <w:t xml:space="preserve">Bidders must provide: </w:t>
      </w:r>
    </w:p>
    <w:p w14:paraId="5785770C" w14:textId="77777777" w:rsidR="0025116D" w:rsidRDefault="00000000">
      <w:pPr>
        <w:pStyle w:val="FirstParagraph"/>
      </w:pPr>
      <w:r>
        <w:t xml:space="preserve">- Unit Price (USD) </w:t>
      </w:r>
    </w:p>
    <w:p w14:paraId="74FEE01D" w14:textId="3A5B3177" w:rsidR="00AD5A5D" w:rsidRDefault="00000000">
      <w:pPr>
        <w:pStyle w:val="FirstParagraph"/>
      </w:pPr>
      <w:r>
        <w:t>- Total Price (USD)</w:t>
      </w:r>
    </w:p>
    <w:p w14:paraId="70E8A913" w14:textId="77777777" w:rsidR="00AD5A5D" w:rsidRDefault="00000000">
      <w:pPr>
        <w:pStyle w:val="BodyText"/>
      </w:pPr>
      <w:r>
        <w:t>(Refer to attached detailed BoQ for specifications)</w:t>
      </w:r>
    </w:p>
    <w:p w14:paraId="28AB3783" w14:textId="77777777" w:rsidR="00AD5A5D" w:rsidRDefault="00000000">
      <w:r>
        <w:pict w14:anchorId="7AEC2CBA">
          <v:rect id="_x0000_i1038" style="width:0;height:1.5pt" o:hralign="center" o:hrstd="t" o:hr="t"/>
        </w:pict>
      </w:r>
    </w:p>
    <w:p w14:paraId="4B7D6EF0" w14:textId="1ADE5E69" w:rsidR="00AD5A5D" w:rsidRDefault="00000000">
      <w:pPr>
        <w:pStyle w:val="Heading2"/>
      </w:pPr>
      <w:bookmarkStart w:id="15" w:name="bid-submission-form"/>
      <w:bookmarkEnd w:id="14"/>
      <w:r>
        <w:t>1</w:t>
      </w:r>
      <w:r w:rsidR="000027E5">
        <w:t>5</w:t>
      </w:r>
      <w:r>
        <w:t>. BID SUBMISSION FORM</w:t>
      </w:r>
    </w:p>
    <w:p w14:paraId="2615B891" w14:textId="77777777" w:rsidR="00AD5A5D" w:rsidRDefault="00000000">
      <w:pPr>
        <w:pStyle w:val="FirstParagraph"/>
      </w:pPr>
      <w:r>
        <w:t>Supplier Name:</w:t>
      </w:r>
      <w:r>
        <w:br/>
        <w:t>Address:</w:t>
      </w:r>
      <w:r>
        <w:br/>
        <w:t>Contact Person:</w:t>
      </w:r>
      <w:r>
        <w:br/>
        <w:t>Phone:</w:t>
      </w:r>
      <w:r>
        <w:br/>
        <w:t>Email:</w:t>
      </w:r>
    </w:p>
    <w:p w14:paraId="2A56622D" w14:textId="77777777" w:rsidR="00AD5A5D" w:rsidRDefault="00000000">
      <w:pPr>
        <w:pStyle w:val="BodyText"/>
      </w:pPr>
      <w:r>
        <w:t>Total Bid Amount (USD):</w:t>
      </w:r>
    </w:p>
    <w:p w14:paraId="4F012779" w14:textId="77777777" w:rsidR="00AD5A5D" w:rsidRDefault="00000000">
      <w:pPr>
        <w:pStyle w:val="BodyText"/>
      </w:pPr>
      <w:r>
        <w:t>Signature:</w:t>
      </w:r>
      <w:r>
        <w:br/>
        <w:t>Date:</w:t>
      </w:r>
      <w:r>
        <w:br/>
        <w:t>Stamp:</w:t>
      </w:r>
    </w:p>
    <w:p w14:paraId="7A541F9A" w14:textId="77777777" w:rsidR="00AD5A5D" w:rsidRDefault="00000000">
      <w:r>
        <w:lastRenderedPageBreak/>
        <w:pict w14:anchorId="517CC571">
          <v:rect id="_x0000_i1039" style="width:0;height:1.5pt" o:hralign="center" o:hrstd="t" o:hr="t"/>
        </w:pict>
      </w:r>
    </w:p>
    <w:p w14:paraId="084D3E33" w14:textId="169CBC26" w:rsidR="00AD5A5D" w:rsidRDefault="00000000">
      <w:pPr>
        <w:pStyle w:val="Heading2"/>
      </w:pPr>
      <w:bookmarkStart w:id="16" w:name="disclaimer"/>
      <w:bookmarkEnd w:id="15"/>
      <w:r>
        <w:t>1</w:t>
      </w:r>
      <w:r w:rsidR="000027E5">
        <w:t>6</w:t>
      </w:r>
      <w:r>
        <w:t>. DISCLAIMER</w:t>
      </w:r>
    </w:p>
    <w:p w14:paraId="1657E9B2" w14:textId="77777777" w:rsidR="00AD5A5D" w:rsidRDefault="00000000">
      <w:pPr>
        <w:pStyle w:val="FirstParagraph"/>
      </w:pPr>
      <w:r>
        <w:t>Helpcode Italia is not bound to accept the lowest bid and reserves the right to reject any or all bids without assigning any reason.</w:t>
      </w:r>
      <w:bookmarkEnd w:id="0"/>
      <w:bookmarkEnd w:id="16"/>
    </w:p>
    <w:p w14:paraId="0D38C9AF" w14:textId="77777777" w:rsidR="000027E5" w:rsidRPr="000027E5" w:rsidRDefault="000027E5" w:rsidP="000027E5">
      <w:pPr>
        <w:pStyle w:val="BodyText"/>
      </w:pPr>
    </w:p>
    <w:sectPr w:rsidR="000027E5" w:rsidRPr="000027E5">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01E0" w14:textId="77777777" w:rsidR="006B1EE1" w:rsidRDefault="006B1EE1" w:rsidP="001C0AD6">
      <w:pPr>
        <w:spacing w:after="0"/>
      </w:pPr>
      <w:r>
        <w:separator/>
      </w:r>
    </w:p>
  </w:endnote>
  <w:endnote w:type="continuationSeparator" w:id="0">
    <w:p w14:paraId="6EC65D5B" w14:textId="77777777" w:rsidR="006B1EE1" w:rsidRDefault="006B1EE1" w:rsidP="001C0A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3D7A" w14:textId="77777777" w:rsidR="006B1EE1" w:rsidRDefault="006B1EE1" w:rsidP="001C0AD6">
      <w:pPr>
        <w:spacing w:after="0"/>
      </w:pPr>
      <w:r>
        <w:separator/>
      </w:r>
    </w:p>
  </w:footnote>
  <w:footnote w:type="continuationSeparator" w:id="0">
    <w:p w14:paraId="2FB41BA5" w14:textId="77777777" w:rsidR="006B1EE1" w:rsidRDefault="006B1EE1" w:rsidP="001C0A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66C3" w14:textId="02A992F8" w:rsidR="001C0AD6" w:rsidRDefault="001C0AD6">
    <w:pPr>
      <w:pStyle w:val="Header"/>
    </w:pPr>
    <w:r>
      <w:rPr>
        <w:noProof/>
      </w:rPr>
      <w:drawing>
        <wp:inline distT="0" distB="0" distL="0" distR="0" wp14:anchorId="557667B9" wp14:editId="3F1423AE">
          <wp:extent cx="1409700" cy="533400"/>
          <wp:effectExtent l="0" t="0" r="0" b="0"/>
          <wp:docPr id="38849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0000A990"/>
    <w:multiLevelType w:val="multilevel"/>
    <w:tmpl w:val="2C24B86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41859B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8E7180E"/>
    <w:multiLevelType w:val="multilevel"/>
    <w:tmpl w:val="1758D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FD4819"/>
    <w:multiLevelType w:val="multilevel"/>
    <w:tmpl w:val="591AC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7C6956"/>
    <w:multiLevelType w:val="multilevel"/>
    <w:tmpl w:val="8DC2E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A1822"/>
    <w:multiLevelType w:val="multilevel"/>
    <w:tmpl w:val="10A635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78581359">
    <w:abstractNumId w:val="0"/>
  </w:num>
  <w:num w:numId="2" w16cid:durableId="1181311722">
    <w:abstractNumId w:val="1"/>
  </w:num>
  <w:num w:numId="3" w16cid:durableId="76707891">
    <w:abstractNumId w:val="1"/>
  </w:num>
  <w:num w:numId="4" w16cid:durableId="1151412490">
    <w:abstractNumId w:val="1"/>
  </w:num>
  <w:num w:numId="5" w16cid:durableId="923413320">
    <w:abstractNumId w:val="1"/>
  </w:num>
  <w:num w:numId="6" w16cid:durableId="970987635">
    <w:abstractNumId w:val="1"/>
  </w:num>
  <w:num w:numId="7" w16cid:durableId="551502941">
    <w:abstractNumId w:val="4"/>
  </w:num>
  <w:num w:numId="8" w16cid:durableId="1452043899">
    <w:abstractNumId w:val="5"/>
  </w:num>
  <w:num w:numId="9" w16cid:durableId="345208231">
    <w:abstractNumId w:val="2"/>
  </w:num>
  <w:num w:numId="10" w16cid:durableId="1704016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5A5D"/>
    <w:rsid w:val="000027E5"/>
    <w:rsid w:val="000A2F70"/>
    <w:rsid w:val="001C0AD6"/>
    <w:rsid w:val="001F5159"/>
    <w:rsid w:val="0025116D"/>
    <w:rsid w:val="003106D5"/>
    <w:rsid w:val="0032747D"/>
    <w:rsid w:val="00461F26"/>
    <w:rsid w:val="004663DC"/>
    <w:rsid w:val="006B1EE1"/>
    <w:rsid w:val="008C7638"/>
    <w:rsid w:val="009006F2"/>
    <w:rsid w:val="00946FFE"/>
    <w:rsid w:val="009C29B7"/>
    <w:rsid w:val="00AD5A5D"/>
    <w:rsid w:val="00C61601"/>
    <w:rsid w:val="00D15952"/>
    <w:rsid w:val="00EF4FC4"/>
    <w:rsid w:val="00F06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01AA"/>
  <w15:docId w15:val="{16813BA4-2376-4772-930E-6433B888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9C29B7"/>
    <w:rPr>
      <w:sz w:val="16"/>
      <w:szCs w:val="16"/>
    </w:rPr>
  </w:style>
  <w:style w:type="paragraph" w:styleId="CommentText">
    <w:name w:val="annotation text"/>
    <w:basedOn w:val="Normal"/>
    <w:link w:val="CommentTextChar"/>
    <w:rsid w:val="009C29B7"/>
    <w:rPr>
      <w:sz w:val="20"/>
      <w:szCs w:val="20"/>
    </w:rPr>
  </w:style>
  <w:style w:type="character" w:customStyle="1" w:styleId="CommentTextChar">
    <w:name w:val="Comment Text Char"/>
    <w:basedOn w:val="DefaultParagraphFont"/>
    <w:link w:val="CommentText"/>
    <w:rsid w:val="009C29B7"/>
    <w:rPr>
      <w:sz w:val="20"/>
      <w:szCs w:val="20"/>
    </w:rPr>
  </w:style>
  <w:style w:type="paragraph" w:styleId="CommentSubject">
    <w:name w:val="annotation subject"/>
    <w:basedOn w:val="CommentText"/>
    <w:next w:val="CommentText"/>
    <w:link w:val="CommentSubjectChar"/>
    <w:rsid w:val="009C29B7"/>
    <w:rPr>
      <w:b/>
      <w:bCs/>
    </w:rPr>
  </w:style>
  <w:style w:type="character" w:customStyle="1" w:styleId="CommentSubjectChar">
    <w:name w:val="Comment Subject Char"/>
    <w:basedOn w:val="CommentTextChar"/>
    <w:link w:val="CommentSubject"/>
    <w:rsid w:val="009C29B7"/>
    <w:rPr>
      <w:b/>
      <w:bCs/>
      <w:sz w:val="20"/>
      <w:szCs w:val="20"/>
    </w:rPr>
  </w:style>
  <w:style w:type="paragraph" w:styleId="Header">
    <w:name w:val="header"/>
    <w:basedOn w:val="Normal"/>
    <w:link w:val="HeaderChar"/>
    <w:rsid w:val="001C0AD6"/>
    <w:pPr>
      <w:tabs>
        <w:tab w:val="center" w:pos="4680"/>
        <w:tab w:val="right" w:pos="9360"/>
      </w:tabs>
      <w:spacing w:after="0"/>
    </w:pPr>
  </w:style>
  <w:style w:type="character" w:customStyle="1" w:styleId="HeaderChar">
    <w:name w:val="Header Char"/>
    <w:basedOn w:val="DefaultParagraphFont"/>
    <w:link w:val="Header"/>
    <w:rsid w:val="001C0AD6"/>
  </w:style>
  <w:style w:type="paragraph" w:styleId="Footer">
    <w:name w:val="footer"/>
    <w:basedOn w:val="Normal"/>
    <w:link w:val="FooterChar"/>
    <w:rsid w:val="001C0AD6"/>
    <w:pPr>
      <w:tabs>
        <w:tab w:val="center" w:pos="4680"/>
        <w:tab w:val="right" w:pos="9360"/>
      </w:tabs>
      <w:spacing w:after="0"/>
    </w:pPr>
  </w:style>
  <w:style w:type="character" w:customStyle="1" w:styleId="FooterChar">
    <w:name w:val="Footer Char"/>
    <w:basedOn w:val="DefaultParagraphFont"/>
    <w:link w:val="Footer"/>
    <w:rsid w:val="001C0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Logistic Yemen</cp:lastModifiedBy>
  <cp:revision>10</cp:revision>
  <dcterms:created xsi:type="dcterms:W3CDTF">2026-04-08T11:55:00Z</dcterms:created>
  <dcterms:modified xsi:type="dcterms:W3CDTF">2026-04-15T13:08:00Z</dcterms:modified>
</cp:coreProperties>
</file>