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A59A5" w14:textId="77777777" w:rsidR="00155967" w:rsidRPr="00BC289A" w:rsidRDefault="00155967" w:rsidP="00D024B3">
      <w:pPr>
        <w:tabs>
          <w:tab w:val="center" w:pos="4680"/>
        </w:tabs>
        <w:jc w:val="center"/>
        <w:rPr>
          <w:rFonts w:ascii="Garamond" w:hAnsi="Garamond"/>
          <w:b/>
        </w:rPr>
      </w:pPr>
      <w:r w:rsidRPr="00BC289A">
        <w:rPr>
          <w:rFonts w:ascii="Garamond" w:hAnsi="Garamond"/>
          <w:b/>
        </w:rPr>
        <w:t>GUARANTY AND SURETYSHIP AGREEMENT</w:t>
      </w:r>
    </w:p>
    <w:p w14:paraId="292DEFE6" w14:textId="77777777" w:rsidR="00155967" w:rsidRPr="00BC289A" w:rsidRDefault="00155967" w:rsidP="00D024B3">
      <w:pPr>
        <w:jc w:val="both"/>
        <w:rPr>
          <w:rFonts w:ascii="Garamond" w:hAnsi="Garamond"/>
        </w:rPr>
      </w:pPr>
    </w:p>
    <w:p w14:paraId="6259260A" w14:textId="77777777" w:rsidR="0079752B" w:rsidRPr="00BC289A" w:rsidRDefault="0079752B" w:rsidP="00D024B3">
      <w:pPr>
        <w:jc w:val="both"/>
        <w:rPr>
          <w:rFonts w:ascii="Garamond" w:hAnsi="Garamond"/>
        </w:rPr>
      </w:pPr>
    </w:p>
    <w:p w14:paraId="05D57467" w14:textId="4F4C97AB" w:rsidR="00031D3B" w:rsidRPr="00BC289A" w:rsidRDefault="00031D3B" w:rsidP="00031D3B">
      <w:pPr>
        <w:jc w:val="both"/>
        <w:rPr>
          <w:rFonts w:ascii="Garamond" w:hAnsi="Garamond"/>
        </w:rPr>
      </w:pPr>
      <w:r w:rsidRPr="00BC289A">
        <w:rPr>
          <w:rFonts w:ascii="Garamond" w:hAnsi="Garamond"/>
        </w:rPr>
        <w:tab/>
        <w:t>Pursuant to the terms of a certain Note</w:t>
      </w:r>
      <w:r w:rsidR="00961DB3" w:rsidRPr="00BC289A">
        <w:rPr>
          <w:rFonts w:ascii="Garamond" w:hAnsi="Garamond"/>
        </w:rPr>
        <w:t xml:space="preserve"> dated </w:t>
      </w:r>
      <w:r w:rsidR="000E3921">
        <w:rPr>
          <w:rFonts w:ascii="Garamond" w:hAnsi="Garamond"/>
        </w:rPr>
        <w:t>______________</w:t>
      </w:r>
      <w:r w:rsidR="003100CD">
        <w:rPr>
          <w:rFonts w:ascii="Garamond" w:hAnsi="Garamond"/>
        </w:rPr>
        <w:t>_</w:t>
      </w:r>
      <w:r w:rsidR="00132A45">
        <w:rPr>
          <w:rFonts w:ascii="Garamond" w:hAnsi="Garamond"/>
        </w:rPr>
        <w:t>, 2026</w:t>
      </w:r>
      <w:r w:rsidR="0008283B">
        <w:rPr>
          <w:rFonts w:ascii="Garamond" w:hAnsi="Garamond"/>
        </w:rPr>
        <w:t xml:space="preserve"> (the “</w:t>
      </w:r>
      <w:r w:rsidR="0008283B">
        <w:rPr>
          <w:rFonts w:ascii="Garamond" w:hAnsi="Garamond"/>
          <w:b/>
          <w:bCs/>
        </w:rPr>
        <w:t>Effective Date</w:t>
      </w:r>
      <w:r w:rsidR="0008283B">
        <w:rPr>
          <w:rFonts w:ascii="Garamond" w:hAnsi="Garamond"/>
        </w:rPr>
        <w:t>”)</w:t>
      </w:r>
      <w:r w:rsidR="00C42EA6" w:rsidRPr="00BC289A">
        <w:rPr>
          <w:rFonts w:ascii="Garamond" w:hAnsi="Garamond"/>
        </w:rPr>
        <w:t xml:space="preserve"> </w:t>
      </w:r>
      <w:r w:rsidRPr="00BC289A">
        <w:rPr>
          <w:rFonts w:ascii="Garamond" w:hAnsi="Garamond"/>
        </w:rPr>
        <w:t>(the “</w:t>
      </w:r>
      <w:r w:rsidRPr="00BC289A">
        <w:rPr>
          <w:rFonts w:ascii="Garamond" w:hAnsi="Garamond"/>
          <w:b/>
          <w:bCs/>
        </w:rPr>
        <w:t>Note</w:t>
      </w:r>
      <w:r w:rsidRPr="00BC289A">
        <w:rPr>
          <w:rFonts w:ascii="Garamond" w:hAnsi="Garamond"/>
        </w:rPr>
        <w:t xml:space="preserve">”), </w:t>
      </w:r>
      <w:r w:rsidR="000E3921">
        <w:rPr>
          <w:rFonts w:ascii="Garamond" w:hAnsi="Garamond"/>
        </w:rPr>
        <w:t>______________</w:t>
      </w:r>
      <w:r w:rsidR="000E3921" w:rsidRPr="00BC289A">
        <w:rPr>
          <w:rFonts w:ascii="Garamond" w:hAnsi="Garamond"/>
        </w:rPr>
        <w:t xml:space="preserve"> </w:t>
      </w:r>
      <w:r w:rsidRPr="00BC289A">
        <w:rPr>
          <w:rFonts w:ascii="Garamond" w:hAnsi="Garamond"/>
        </w:rPr>
        <w:t>(the “</w:t>
      </w:r>
      <w:r w:rsidRPr="00BC289A">
        <w:rPr>
          <w:rFonts w:ascii="Garamond" w:hAnsi="Garamond"/>
          <w:b/>
          <w:bCs/>
        </w:rPr>
        <w:t>Lender</w:t>
      </w:r>
      <w:r w:rsidRPr="00BC289A">
        <w:rPr>
          <w:rFonts w:ascii="Garamond" w:hAnsi="Garamond"/>
        </w:rPr>
        <w:t xml:space="preserve">”) is lending to </w:t>
      </w:r>
      <w:r w:rsidR="00BC289A" w:rsidRPr="00BC289A">
        <w:rPr>
          <w:rFonts w:ascii="Garamond" w:hAnsi="Garamond"/>
        </w:rPr>
        <w:t>B</w:t>
      </w:r>
      <w:r w:rsidR="00C42EA6" w:rsidRPr="00BC289A">
        <w:rPr>
          <w:rFonts w:ascii="Garamond" w:hAnsi="Garamond"/>
        </w:rPr>
        <w:t>lack Wolf Capital, LLC</w:t>
      </w:r>
      <w:r w:rsidR="00FB198F">
        <w:rPr>
          <w:rFonts w:ascii="Garamond" w:hAnsi="Garamond"/>
        </w:rPr>
        <w:t>,</w:t>
      </w:r>
      <w:r w:rsidR="00C42EA6" w:rsidRPr="00BC289A">
        <w:rPr>
          <w:rFonts w:ascii="Garamond" w:hAnsi="Garamond"/>
        </w:rPr>
        <w:t xml:space="preserve"> a Delaware limited liability company </w:t>
      </w:r>
      <w:r w:rsidR="00D33B69" w:rsidRPr="00BC289A">
        <w:rPr>
          <w:rFonts w:ascii="Garamond" w:hAnsi="Garamond"/>
        </w:rPr>
        <w:t>(the “</w:t>
      </w:r>
      <w:r w:rsidR="00D33B69" w:rsidRPr="00BC289A">
        <w:rPr>
          <w:rFonts w:ascii="Garamond" w:hAnsi="Garamond"/>
          <w:b/>
        </w:rPr>
        <w:t>Borrower</w:t>
      </w:r>
      <w:r w:rsidR="00D33B69" w:rsidRPr="00BC289A">
        <w:rPr>
          <w:rFonts w:ascii="Garamond" w:hAnsi="Garamond"/>
        </w:rPr>
        <w:t xml:space="preserve">”) </w:t>
      </w:r>
      <w:r w:rsidRPr="00BC289A">
        <w:rPr>
          <w:rFonts w:ascii="Garamond" w:hAnsi="Garamond"/>
        </w:rPr>
        <w:t>a loan (the “</w:t>
      </w:r>
      <w:r w:rsidRPr="00BC289A">
        <w:rPr>
          <w:rFonts w:ascii="Garamond" w:hAnsi="Garamond"/>
          <w:b/>
        </w:rPr>
        <w:t>Loan</w:t>
      </w:r>
      <w:r w:rsidRPr="00BC289A">
        <w:rPr>
          <w:rFonts w:ascii="Garamond" w:hAnsi="Garamond"/>
        </w:rPr>
        <w:t xml:space="preserve">”) in the principal amount of </w:t>
      </w:r>
      <w:r w:rsidR="000E3921">
        <w:rPr>
          <w:rFonts w:ascii="Garamond" w:hAnsi="Garamond"/>
        </w:rPr>
        <w:t>______________</w:t>
      </w:r>
      <w:r w:rsidR="00C42EA6" w:rsidRPr="00BC289A">
        <w:rPr>
          <w:rFonts w:ascii="Garamond" w:hAnsi="Garamond"/>
        </w:rPr>
        <w:t>Dollars ($</w:t>
      </w:r>
      <w:r w:rsidR="000E3921">
        <w:rPr>
          <w:rFonts w:ascii="Garamond" w:hAnsi="Garamond"/>
        </w:rPr>
        <w:t>______________</w:t>
      </w:r>
      <w:r w:rsidR="00C42EA6" w:rsidRPr="00BC289A">
        <w:rPr>
          <w:rFonts w:ascii="Garamond" w:hAnsi="Garamond"/>
        </w:rPr>
        <w:t>.00)</w:t>
      </w:r>
      <w:r w:rsidRPr="00BC289A">
        <w:rPr>
          <w:rFonts w:ascii="Garamond" w:hAnsi="Garamond"/>
        </w:rPr>
        <w:t xml:space="preserve">. </w:t>
      </w:r>
    </w:p>
    <w:p w14:paraId="68DF5846" w14:textId="77777777" w:rsidR="00031D3B" w:rsidRPr="00BC289A" w:rsidRDefault="00031D3B" w:rsidP="00031D3B">
      <w:pPr>
        <w:jc w:val="both"/>
        <w:rPr>
          <w:rFonts w:ascii="Garamond" w:hAnsi="Garamond"/>
        </w:rPr>
      </w:pPr>
    </w:p>
    <w:p w14:paraId="5B4A72DC" w14:textId="77777777" w:rsidR="00031D3B" w:rsidRPr="00BC289A" w:rsidRDefault="00031D3B" w:rsidP="00031D3B">
      <w:pPr>
        <w:pStyle w:val="BodyTextFirstIndentFLIND5"/>
        <w:spacing w:after="0"/>
        <w:jc w:val="both"/>
        <w:rPr>
          <w:rFonts w:ascii="Garamond" w:hAnsi="Garamond"/>
        </w:rPr>
      </w:pPr>
      <w:r w:rsidRPr="00BC289A">
        <w:rPr>
          <w:rFonts w:ascii="Garamond" w:hAnsi="Garamond"/>
        </w:rPr>
        <w:t>The Lender is unwilling to make the Loan solely on the credit of the Borrower.</w:t>
      </w:r>
    </w:p>
    <w:p w14:paraId="52253E4F" w14:textId="77777777" w:rsidR="00031D3B" w:rsidRPr="00BC289A" w:rsidRDefault="00031D3B" w:rsidP="00031D3B">
      <w:pPr>
        <w:jc w:val="both"/>
        <w:rPr>
          <w:rFonts w:ascii="Garamond" w:hAnsi="Garamond"/>
        </w:rPr>
      </w:pPr>
    </w:p>
    <w:p w14:paraId="79D4351D" w14:textId="2F55FF56" w:rsidR="00031D3B" w:rsidRPr="00BC289A" w:rsidRDefault="00031D3B" w:rsidP="00031D3B">
      <w:pPr>
        <w:ind w:firstLine="720"/>
        <w:jc w:val="both"/>
        <w:rPr>
          <w:rFonts w:ascii="Garamond" w:hAnsi="Garamond"/>
        </w:rPr>
      </w:pPr>
      <w:r w:rsidRPr="00BC289A">
        <w:rPr>
          <w:rFonts w:ascii="Garamond" w:hAnsi="Garamond"/>
        </w:rPr>
        <w:t xml:space="preserve">The undersigned, </w:t>
      </w:r>
      <w:r w:rsidR="00C42EA6" w:rsidRPr="00BC289A">
        <w:rPr>
          <w:rFonts w:ascii="Garamond" w:hAnsi="Garamond"/>
        </w:rPr>
        <w:t>Damon Mascieri</w:t>
      </w:r>
      <w:r w:rsidR="0023651F">
        <w:rPr>
          <w:rFonts w:ascii="Garamond" w:hAnsi="Garamond"/>
        </w:rPr>
        <w:t xml:space="preserve"> and Redwood Property Holdings, LLC, a Pennsylvania limited liability company</w:t>
      </w:r>
      <w:r w:rsidRPr="00BC289A">
        <w:rPr>
          <w:rFonts w:ascii="Garamond" w:hAnsi="Garamond"/>
        </w:rPr>
        <w:t xml:space="preserve"> (</w:t>
      </w:r>
      <w:r w:rsidR="0023651F">
        <w:rPr>
          <w:rFonts w:ascii="Garamond" w:hAnsi="Garamond"/>
        </w:rPr>
        <w:t xml:space="preserve">jointly, severally and collectively, </w:t>
      </w:r>
      <w:r w:rsidR="00D33B69" w:rsidRPr="00BC289A">
        <w:rPr>
          <w:rFonts w:ascii="Garamond" w:hAnsi="Garamond"/>
        </w:rPr>
        <w:t xml:space="preserve">the </w:t>
      </w:r>
      <w:r w:rsidRPr="00BC289A">
        <w:rPr>
          <w:rFonts w:ascii="Garamond" w:hAnsi="Garamond"/>
        </w:rPr>
        <w:t>“</w:t>
      </w:r>
      <w:r w:rsidRPr="00BC289A">
        <w:rPr>
          <w:rFonts w:ascii="Garamond" w:hAnsi="Garamond"/>
          <w:b/>
        </w:rPr>
        <w:t>Guarantor</w:t>
      </w:r>
      <w:r w:rsidRPr="00BC289A">
        <w:rPr>
          <w:rFonts w:ascii="Garamond" w:hAnsi="Garamond"/>
        </w:rPr>
        <w:t xml:space="preserve">”), </w:t>
      </w:r>
      <w:r w:rsidR="0023651F">
        <w:rPr>
          <w:rFonts w:ascii="Garamond" w:hAnsi="Garamond"/>
        </w:rPr>
        <w:t xml:space="preserve">have a financial interest in Borrower and as such </w:t>
      </w:r>
      <w:r w:rsidRPr="00BC289A">
        <w:rPr>
          <w:rFonts w:ascii="Garamond" w:hAnsi="Garamond"/>
        </w:rPr>
        <w:t xml:space="preserve">will derive significant benefit from the Loan. As an inducement to the Lender to make the Loan, and at the Lender’s discretion, to grant Loan or advances, discount </w:t>
      </w:r>
      <w:proofErr w:type="gramStart"/>
      <w:r w:rsidRPr="00BC289A">
        <w:rPr>
          <w:rFonts w:ascii="Garamond" w:hAnsi="Garamond"/>
        </w:rPr>
        <w:t>evidences</w:t>
      </w:r>
      <w:proofErr w:type="gramEnd"/>
      <w:r w:rsidRPr="00BC289A">
        <w:rPr>
          <w:rFonts w:ascii="Garamond" w:hAnsi="Garamond"/>
        </w:rPr>
        <w:t xml:space="preserve"> of indebtedness or other documents or otherwise extend financial accommodation to Borrower, the undersigned intending to be legally bound, guarantees unconditionally (this “</w:t>
      </w:r>
      <w:r w:rsidRPr="00BC289A">
        <w:rPr>
          <w:rFonts w:ascii="Garamond" w:hAnsi="Garamond"/>
          <w:b/>
        </w:rPr>
        <w:t>Guaranty</w:t>
      </w:r>
      <w:r w:rsidRPr="00BC289A">
        <w:rPr>
          <w:rFonts w:ascii="Garamond" w:hAnsi="Garamond"/>
        </w:rPr>
        <w:t xml:space="preserve">”) (except as hereinafter provided): </w:t>
      </w:r>
    </w:p>
    <w:p w14:paraId="08E7FD4B" w14:textId="77777777" w:rsidR="00155967" w:rsidRPr="00BC289A" w:rsidRDefault="00155967" w:rsidP="00D024B3">
      <w:pPr>
        <w:jc w:val="both"/>
        <w:rPr>
          <w:rFonts w:ascii="Garamond" w:hAnsi="Garamond"/>
        </w:rPr>
      </w:pPr>
    </w:p>
    <w:p w14:paraId="46ECD17B" w14:textId="2C945949" w:rsidR="00155967" w:rsidRPr="00BC289A" w:rsidRDefault="00A064FA" w:rsidP="00D024B3">
      <w:pPr>
        <w:ind w:firstLine="1440"/>
        <w:jc w:val="both"/>
        <w:rPr>
          <w:rFonts w:ascii="Garamond" w:hAnsi="Garamond"/>
        </w:rPr>
      </w:pPr>
      <w:r w:rsidRPr="00BC289A">
        <w:rPr>
          <w:rFonts w:ascii="Garamond" w:hAnsi="Garamond"/>
        </w:rPr>
        <w:t xml:space="preserve">The due performance by Borrower of </w:t>
      </w:r>
      <w:proofErr w:type="gramStart"/>
      <w:r w:rsidRPr="00BC289A">
        <w:rPr>
          <w:rFonts w:ascii="Garamond" w:hAnsi="Garamond"/>
        </w:rPr>
        <w:t>all of</w:t>
      </w:r>
      <w:proofErr w:type="gramEnd"/>
      <w:r w:rsidRPr="00BC289A">
        <w:rPr>
          <w:rFonts w:ascii="Garamond" w:hAnsi="Garamond"/>
        </w:rPr>
        <w:t xml:space="preserve"> its obligations under the Note</w:t>
      </w:r>
      <w:r w:rsidR="00D33B69" w:rsidRPr="00BC289A">
        <w:rPr>
          <w:rFonts w:ascii="Garamond" w:hAnsi="Garamond"/>
        </w:rPr>
        <w:t xml:space="preserve"> </w:t>
      </w:r>
      <w:r w:rsidRPr="00BC289A">
        <w:rPr>
          <w:rFonts w:ascii="Garamond" w:hAnsi="Garamond"/>
        </w:rPr>
        <w:t xml:space="preserve">including but not limited to, the prompt payment of all amounts when due </w:t>
      </w:r>
      <w:proofErr w:type="gramStart"/>
      <w:r w:rsidRPr="00BC289A">
        <w:rPr>
          <w:rFonts w:ascii="Garamond" w:hAnsi="Garamond"/>
        </w:rPr>
        <w:t>thereunder</w:t>
      </w:r>
      <w:r w:rsidR="0072269C" w:rsidRPr="00BC289A">
        <w:rPr>
          <w:rFonts w:ascii="Garamond" w:hAnsi="Garamond"/>
        </w:rPr>
        <w:t>;</w:t>
      </w:r>
      <w:proofErr w:type="gramEnd"/>
    </w:p>
    <w:p w14:paraId="2E79096C" w14:textId="36E361FA" w:rsidR="00D33B69" w:rsidRPr="00BC289A" w:rsidRDefault="00D33B69" w:rsidP="00D024B3">
      <w:pPr>
        <w:ind w:firstLine="1440"/>
        <w:jc w:val="both"/>
        <w:rPr>
          <w:rFonts w:ascii="Garamond" w:hAnsi="Garamond"/>
        </w:rPr>
      </w:pPr>
    </w:p>
    <w:p w14:paraId="4C3291EE" w14:textId="4A271AF6" w:rsidR="00D33B69" w:rsidRPr="00BC289A" w:rsidRDefault="00D33B69" w:rsidP="00D024B3">
      <w:pPr>
        <w:ind w:firstLine="1440"/>
        <w:jc w:val="both"/>
        <w:rPr>
          <w:rFonts w:ascii="Garamond" w:hAnsi="Garamond"/>
        </w:rPr>
      </w:pPr>
      <w:r w:rsidRPr="00BC289A">
        <w:rPr>
          <w:rFonts w:ascii="Garamond" w:hAnsi="Garamond"/>
        </w:rPr>
        <w:t>All obligations of Borrower under the Note and the obligations of Guarantor under that certain Collateral Pledge Agreement of even date herewith</w:t>
      </w:r>
      <w:r w:rsidR="000431FE" w:rsidRPr="00BC289A">
        <w:rPr>
          <w:rFonts w:ascii="Garamond" w:hAnsi="Garamond"/>
        </w:rPr>
        <w:t xml:space="preserve"> with respect to Guarantor’s membership interest in </w:t>
      </w:r>
      <w:r w:rsidR="000E3921">
        <w:rPr>
          <w:rFonts w:ascii="Garamond" w:hAnsi="Garamond"/>
        </w:rPr>
        <w:t>1531</w:t>
      </w:r>
      <w:r w:rsidR="00C42EA6" w:rsidRPr="00BC289A">
        <w:rPr>
          <w:rFonts w:ascii="Garamond" w:hAnsi="Garamond"/>
        </w:rPr>
        <w:t xml:space="preserve"> Green</w:t>
      </w:r>
      <w:r w:rsidR="0008283B">
        <w:rPr>
          <w:rFonts w:ascii="Garamond" w:hAnsi="Garamond"/>
        </w:rPr>
        <w:t>,</w:t>
      </w:r>
      <w:r w:rsidR="00C42EA6" w:rsidRPr="00BC289A">
        <w:rPr>
          <w:rFonts w:ascii="Garamond" w:hAnsi="Garamond"/>
        </w:rPr>
        <w:t xml:space="preserve"> LLC, a Pennsylvania limited liability company </w:t>
      </w:r>
      <w:r w:rsidRPr="00BC289A">
        <w:rPr>
          <w:rFonts w:ascii="Garamond" w:hAnsi="Garamond"/>
        </w:rPr>
        <w:t>(the “</w:t>
      </w:r>
      <w:r w:rsidRPr="00BC289A">
        <w:rPr>
          <w:rFonts w:ascii="Garamond" w:hAnsi="Garamond"/>
          <w:b/>
        </w:rPr>
        <w:t>Pledge</w:t>
      </w:r>
      <w:r w:rsidRPr="00BC289A">
        <w:rPr>
          <w:rFonts w:ascii="Garamond" w:hAnsi="Garamond"/>
        </w:rPr>
        <w:t>”);</w:t>
      </w:r>
    </w:p>
    <w:p w14:paraId="062D2E1C" w14:textId="77777777" w:rsidR="00155967" w:rsidRPr="00BC289A" w:rsidRDefault="00155967" w:rsidP="00D024B3">
      <w:pPr>
        <w:jc w:val="both"/>
        <w:rPr>
          <w:rFonts w:ascii="Garamond" w:hAnsi="Garamond"/>
        </w:rPr>
      </w:pPr>
    </w:p>
    <w:p w14:paraId="0E4E9428" w14:textId="6324699B" w:rsidR="00155967" w:rsidRPr="00BC289A" w:rsidRDefault="00155967" w:rsidP="00D024B3">
      <w:pPr>
        <w:ind w:firstLine="1440"/>
        <w:jc w:val="both"/>
        <w:rPr>
          <w:rFonts w:ascii="Garamond" w:hAnsi="Garamond"/>
        </w:rPr>
      </w:pPr>
      <w:r w:rsidRPr="00BC289A">
        <w:rPr>
          <w:rFonts w:ascii="Garamond" w:hAnsi="Garamond"/>
        </w:rPr>
        <w:t xml:space="preserve">The full and prompt payment to the </w:t>
      </w:r>
      <w:r w:rsidR="00911840" w:rsidRPr="00BC289A">
        <w:rPr>
          <w:rFonts w:ascii="Garamond" w:hAnsi="Garamond"/>
        </w:rPr>
        <w:t>Lender</w:t>
      </w:r>
      <w:r w:rsidRPr="00BC289A">
        <w:rPr>
          <w:rFonts w:ascii="Garamond" w:hAnsi="Garamond"/>
        </w:rPr>
        <w:t xml:space="preserve"> of </w:t>
      </w:r>
      <w:proofErr w:type="gramStart"/>
      <w:r w:rsidRPr="00BC289A">
        <w:rPr>
          <w:rFonts w:ascii="Garamond" w:hAnsi="Garamond"/>
        </w:rPr>
        <w:t>any and all</w:t>
      </w:r>
      <w:proofErr w:type="gramEnd"/>
      <w:r w:rsidRPr="00BC289A">
        <w:rPr>
          <w:rFonts w:ascii="Garamond" w:hAnsi="Garamond"/>
        </w:rPr>
        <w:t xml:space="preserve"> obligations, indebtedness or liabilities of any kind of </w:t>
      </w:r>
      <w:r w:rsidR="00174028" w:rsidRPr="00BC289A">
        <w:rPr>
          <w:rFonts w:ascii="Garamond" w:hAnsi="Garamond"/>
        </w:rPr>
        <w:t>Borrower</w:t>
      </w:r>
      <w:r w:rsidRPr="00BC289A">
        <w:rPr>
          <w:rFonts w:ascii="Garamond" w:hAnsi="Garamond"/>
        </w:rPr>
        <w:t xml:space="preserve"> to the </w:t>
      </w:r>
      <w:r w:rsidR="00911840" w:rsidRPr="00BC289A">
        <w:rPr>
          <w:rFonts w:ascii="Garamond" w:hAnsi="Garamond"/>
        </w:rPr>
        <w:t>Lender</w:t>
      </w:r>
      <w:r w:rsidRPr="00BC289A">
        <w:rPr>
          <w:rFonts w:ascii="Garamond" w:hAnsi="Garamond"/>
        </w:rPr>
        <w:t xml:space="preserve"> howsoever created or incurred, whether now existing or hereafter arising, due or to become due, absolute or contingent, joint or several, direct or indirect, secured or unsecured; and</w:t>
      </w:r>
    </w:p>
    <w:p w14:paraId="77968DE8" w14:textId="77777777" w:rsidR="00155967" w:rsidRPr="00BC289A" w:rsidRDefault="00155967" w:rsidP="00D024B3">
      <w:pPr>
        <w:jc w:val="both"/>
        <w:rPr>
          <w:rFonts w:ascii="Garamond" w:hAnsi="Garamond"/>
        </w:rPr>
      </w:pPr>
    </w:p>
    <w:p w14:paraId="65CEF324" w14:textId="4F570E98" w:rsidR="00155967" w:rsidRPr="00BC289A" w:rsidRDefault="00155967" w:rsidP="00D024B3">
      <w:pPr>
        <w:ind w:firstLine="1440"/>
        <w:jc w:val="both"/>
        <w:rPr>
          <w:rFonts w:ascii="Garamond" w:hAnsi="Garamond"/>
        </w:rPr>
      </w:pPr>
      <w:r w:rsidRPr="00BC289A">
        <w:rPr>
          <w:rFonts w:ascii="Garamond" w:hAnsi="Garamond"/>
        </w:rPr>
        <w:t>All expenses of obtaining or endeavoring to obtain payment thereof or enforcing this Guaranty, including court costs and reasonable attorneys’ fees.</w:t>
      </w:r>
    </w:p>
    <w:p w14:paraId="4F52A1A4" w14:textId="77777777" w:rsidR="00155967" w:rsidRPr="00BC289A" w:rsidRDefault="00155967" w:rsidP="00D024B3">
      <w:pPr>
        <w:jc w:val="both"/>
        <w:rPr>
          <w:rFonts w:ascii="Garamond" w:hAnsi="Garamond"/>
        </w:rPr>
      </w:pPr>
    </w:p>
    <w:p w14:paraId="300FEA32" w14:textId="13CA35A4" w:rsidR="00155967" w:rsidRPr="00BC289A" w:rsidRDefault="00155967" w:rsidP="00D024B3">
      <w:pPr>
        <w:ind w:firstLine="1440"/>
        <w:jc w:val="both"/>
        <w:rPr>
          <w:rFonts w:ascii="Garamond" w:hAnsi="Garamond"/>
        </w:rPr>
      </w:pPr>
      <w:r w:rsidRPr="00BC289A">
        <w:rPr>
          <w:rFonts w:ascii="Garamond" w:hAnsi="Garamond"/>
        </w:rPr>
        <w:t xml:space="preserve">The foregoing obligations, including those arising under </w:t>
      </w:r>
      <w:r w:rsidR="00313E2B" w:rsidRPr="00BC289A">
        <w:rPr>
          <w:rFonts w:ascii="Garamond" w:hAnsi="Garamond"/>
        </w:rPr>
        <w:t>the</w:t>
      </w:r>
      <w:r w:rsidRPr="00BC289A">
        <w:rPr>
          <w:rFonts w:ascii="Garamond" w:hAnsi="Garamond"/>
        </w:rPr>
        <w:t xml:space="preserve"> </w:t>
      </w:r>
      <w:r w:rsidR="00174028" w:rsidRPr="00BC289A">
        <w:rPr>
          <w:rFonts w:ascii="Garamond" w:hAnsi="Garamond"/>
        </w:rPr>
        <w:t>Note</w:t>
      </w:r>
      <w:r w:rsidRPr="00BC289A">
        <w:rPr>
          <w:rFonts w:ascii="Garamond" w:hAnsi="Garamond"/>
        </w:rPr>
        <w:t xml:space="preserve">, </w:t>
      </w:r>
      <w:r w:rsidR="00313E2B" w:rsidRPr="00BC289A">
        <w:rPr>
          <w:rFonts w:ascii="Garamond" w:hAnsi="Garamond"/>
        </w:rPr>
        <w:t>Pledge</w:t>
      </w:r>
      <w:r w:rsidRPr="00BC289A">
        <w:rPr>
          <w:rFonts w:ascii="Garamond" w:hAnsi="Garamond"/>
        </w:rPr>
        <w:t xml:space="preserve"> and other Loan Documents, are referred to herein as the “</w:t>
      </w:r>
      <w:r w:rsidRPr="00BC289A">
        <w:rPr>
          <w:rFonts w:ascii="Garamond" w:hAnsi="Garamond"/>
          <w:b/>
        </w:rPr>
        <w:t>Obligations</w:t>
      </w:r>
      <w:r w:rsidRPr="00BC289A">
        <w:rPr>
          <w:rFonts w:ascii="Garamond" w:hAnsi="Garamond"/>
        </w:rPr>
        <w:t>”.</w:t>
      </w:r>
    </w:p>
    <w:p w14:paraId="6D983CEE" w14:textId="77777777" w:rsidR="00155967" w:rsidRPr="00BC289A" w:rsidRDefault="00155967" w:rsidP="00D024B3">
      <w:pPr>
        <w:jc w:val="both"/>
        <w:rPr>
          <w:rFonts w:ascii="Garamond" w:hAnsi="Garamond"/>
        </w:rPr>
      </w:pPr>
    </w:p>
    <w:p w14:paraId="04665C38" w14:textId="77777777" w:rsidR="00155967" w:rsidRPr="00BC289A" w:rsidRDefault="00155967" w:rsidP="00D024B3">
      <w:pPr>
        <w:ind w:firstLine="1440"/>
        <w:jc w:val="both"/>
        <w:rPr>
          <w:rFonts w:ascii="Garamond" w:hAnsi="Garamond"/>
        </w:rPr>
      </w:pPr>
      <w:r w:rsidRPr="00BC289A">
        <w:rPr>
          <w:rFonts w:ascii="Garamond" w:hAnsi="Garamond"/>
        </w:rPr>
        <w:t>This Guaranty shall be unlimited in amount, except as provided above, unless a limitation on the liability of the undersigned is specified below prior to the execution of this Agreement.</w:t>
      </w:r>
    </w:p>
    <w:p w14:paraId="65EC773B"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3BA6F6B0" w14:textId="77777777"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w:t>
      </w:r>
      <w:r w:rsidRPr="00BC289A">
        <w:rPr>
          <w:rFonts w:ascii="Garamond" w:hAnsi="Garamond"/>
        </w:rPr>
        <w:tab/>
        <w:t xml:space="preserve">Without limiting the foregoing, the obligations of the Guarantor shall include any obligations of </w:t>
      </w:r>
      <w:r w:rsidR="00174028" w:rsidRPr="00BC289A">
        <w:rPr>
          <w:rFonts w:ascii="Garamond" w:hAnsi="Garamond"/>
        </w:rPr>
        <w:t>Borrower</w:t>
      </w:r>
      <w:r w:rsidRPr="00BC289A">
        <w:rPr>
          <w:rFonts w:ascii="Garamond" w:hAnsi="Garamond"/>
        </w:rPr>
        <w:t xml:space="preserve"> which may survive repayment of the </w:t>
      </w:r>
      <w:r w:rsidR="00174028" w:rsidRPr="00BC289A">
        <w:rPr>
          <w:rFonts w:ascii="Garamond" w:hAnsi="Garamond"/>
        </w:rPr>
        <w:t>Note</w:t>
      </w:r>
      <w:r w:rsidRPr="00BC289A">
        <w:rPr>
          <w:rFonts w:ascii="Garamond" w:hAnsi="Garamond"/>
        </w:rPr>
        <w:t>.</w:t>
      </w:r>
    </w:p>
    <w:p w14:paraId="0F529921"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6EC93CA2" w14:textId="77777777"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2.</w:t>
      </w:r>
      <w:r w:rsidRPr="00BC289A">
        <w:rPr>
          <w:rFonts w:ascii="Garamond" w:hAnsi="Garamond"/>
        </w:rPr>
        <w:tab/>
        <w:t xml:space="preserve">The liability of the Guarantor hereunder is absolute and unconditional, and shall not be affected in any way by reason of (a) failure to retain or preserve, or the lack of prior enforcement of, any rights against any person or persons (including any other guarantors of the Obligations), or in any property, (b) the invalidity of any such rights which may be attempted to be obtained, (c) any delay in enforcing or failure to enforce any such rights, even if such rights are thereby lost, or (d) any delay </w:t>
      </w:r>
      <w:r w:rsidRPr="00BC289A">
        <w:rPr>
          <w:rFonts w:ascii="Garamond" w:hAnsi="Garamond"/>
        </w:rPr>
        <w:lastRenderedPageBreak/>
        <w:t>in making demand on the Guarantor for performance or payment of the Guarantor’s obligations hereunder.</w:t>
      </w:r>
    </w:p>
    <w:p w14:paraId="39281527"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51C04E36" w14:textId="77777777"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3.</w:t>
      </w:r>
      <w:r w:rsidRPr="00BC289A">
        <w:rPr>
          <w:rFonts w:ascii="Garamond" w:hAnsi="Garamond"/>
        </w:rPr>
        <w:tab/>
        <w:t xml:space="preserve">The Guarantor hereby waives all notices of any character whatsoever with respect to this Guaranty, the </w:t>
      </w:r>
      <w:r w:rsidR="00174028" w:rsidRPr="00BC289A">
        <w:rPr>
          <w:rFonts w:ascii="Garamond" w:hAnsi="Garamond"/>
        </w:rPr>
        <w:t>Note</w:t>
      </w:r>
      <w:r w:rsidRPr="00BC289A">
        <w:rPr>
          <w:rFonts w:ascii="Garamond" w:hAnsi="Garamond"/>
        </w:rPr>
        <w:t xml:space="preserve"> or the Loan Documents.  The Guarantor hereby consents to the taking of, or failure to take, from time to time, without notice to the Guarantor, any action of any nature whatsoever with respect to the </w:t>
      </w:r>
      <w:r w:rsidR="00174028" w:rsidRPr="00BC289A">
        <w:rPr>
          <w:rFonts w:ascii="Garamond" w:hAnsi="Garamond"/>
        </w:rPr>
        <w:t>Note</w:t>
      </w:r>
      <w:r w:rsidRPr="00BC289A">
        <w:rPr>
          <w:rFonts w:ascii="Garamond" w:hAnsi="Garamond"/>
        </w:rPr>
        <w:t xml:space="preserve"> or the Loan Documents, and with respect to any rights against any person or persons (including the Guarantor) or any other guarantors of the Obligations or in any property, including but not limited to, any renewals, extensions, modifications, postponements, compromises, indulgences, waivers, surrenders, exchanges and releases, and the Guarantor will remain fully liable hereon, notwithstanding any of the foregoing. The Guarantor hereby waives the benefit of all laws now or hereafter in effect in any way limiting or restricting the liability of the undersigned hereunder, including without limitation (a) all defenses whatsoever to the Guarantor’s liability for non</w:t>
      </w:r>
      <w:r w:rsidRPr="00BC289A">
        <w:rPr>
          <w:rFonts w:ascii="Garamond" w:hAnsi="Garamond"/>
        </w:rPr>
        <w:noBreakHyphen/>
        <w:t xml:space="preserve">payment of amounts due under the </w:t>
      </w:r>
      <w:r w:rsidR="00174028" w:rsidRPr="00BC289A">
        <w:rPr>
          <w:rFonts w:ascii="Garamond" w:hAnsi="Garamond"/>
        </w:rPr>
        <w:t>Note</w:t>
      </w:r>
      <w:r w:rsidRPr="00BC289A">
        <w:rPr>
          <w:rFonts w:ascii="Garamond" w:hAnsi="Garamond"/>
        </w:rPr>
        <w:t>, the Loan Documents or hereunder, except the defense of payments made on account thereof and the Guarantor’s liability hereunder; and (b) all right to stay of execution and exemption of property in any action to enforce the liability of the Guarantor hereunder.</w:t>
      </w:r>
    </w:p>
    <w:p w14:paraId="59854DAD"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6A01BA71" w14:textId="4CC5A8AC"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4.</w:t>
      </w:r>
      <w:r w:rsidRPr="00BC289A">
        <w:rPr>
          <w:rFonts w:ascii="Garamond" w:hAnsi="Garamond"/>
        </w:rPr>
        <w:tab/>
        <w:t xml:space="preserve">As security for its obligations hereunder, the Guarantor pledges to the </w:t>
      </w:r>
      <w:r w:rsidR="00911840" w:rsidRPr="00BC289A">
        <w:rPr>
          <w:rFonts w:ascii="Garamond" w:hAnsi="Garamond"/>
        </w:rPr>
        <w:t>Lender</w:t>
      </w:r>
      <w:r w:rsidRPr="00BC289A">
        <w:rPr>
          <w:rFonts w:ascii="Garamond" w:hAnsi="Garamond"/>
        </w:rPr>
        <w:t xml:space="preserve"> and grants to the </w:t>
      </w:r>
      <w:r w:rsidR="00911840" w:rsidRPr="00BC289A">
        <w:rPr>
          <w:rFonts w:ascii="Garamond" w:hAnsi="Garamond"/>
        </w:rPr>
        <w:t>Lender</w:t>
      </w:r>
      <w:r w:rsidRPr="00BC289A">
        <w:rPr>
          <w:rFonts w:ascii="Garamond" w:hAnsi="Garamond"/>
        </w:rPr>
        <w:t xml:space="preserve"> a security interest in and a right of set</w:t>
      </w:r>
      <w:r w:rsidRPr="00BC289A">
        <w:rPr>
          <w:rFonts w:ascii="Garamond" w:hAnsi="Garamond"/>
        </w:rPr>
        <w:noBreakHyphen/>
        <w:t xml:space="preserve">off against all monies, deposits or other property of any kind, without limitation, owned by the Guarantor or in which the Guarantor has a joint or contingent interest, and which are in the </w:t>
      </w:r>
      <w:r w:rsidR="00911840" w:rsidRPr="00BC289A">
        <w:rPr>
          <w:rFonts w:ascii="Garamond" w:hAnsi="Garamond"/>
        </w:rPr>
        <w:t>Lender</w:t>
      </w:r>
      <w:r w:rsidRPr="00BC289A">
        <w:rPr>
          <w:rFonts w:ascii="Garamond" w:hAnsi="Garamond"/>
        </w:rPr>
        <w:t>’s possession, for any reason whatsoever.</w:t>
      </w:r>
    </w:p>
    <w:p w14:paraId="5F5A5DA9"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28C809B7" w14:textId="75E5F8B8"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5.</w:t>
      </w:r>
      <w:r w:rsidRPr="00BC289A">
        <w:rPr>
          <w:rFonts w:ascii="Garamond" w:hAnsi="Garamond"/>
        </w:rPr>
        <w:tab/>
        <w:t xml:space="preserve">If any Event of Default shall occur under the Loan Documents or the </w:t>
      </w:r>
      <w:r w:rsidR="00174028" w:rsidRPr="00BC289A">
        <w:rPr>
          <w:rFonts w:ascii="Garamond" w:hAnsi="Garamond"/>
        </w:rPr>
        <w:t>Note</w:t>
      </w:r>
      <w:r w:rsidRPr="00BC289A">
        <w:rPr>
          <w:rFonts w:ascii="Garamond" w:hAnsi="Garamond"/>
        </w:rPr>
        <w:t>, including but not limited to the non</w:t>
      </w:r>
      <w:r w:rsidRPr="00BC289A">
        <w:rPr>
          <w:rFonts w:ascii="Garamond" w:hAnsi="Garamond"/>
        </w:rPr>
        <w:noBreakHyphen/>
        <w:t xml:space="preserve">payment of any amount payable thereon or hereunder when due, all the amounts due to the </w:t>
      </w:r>
      <w:r w:rsidR="00911840" w:rsidRPr="00BC289A">
        <w:rPr>
          <w:rFonts w:ascii="Garamond" w:hAnsi="Garamond"/>
        </w:rPr>
        <w:t>Lender</w:t>
      </w:r>
      <w:r w:rsidRPr="00BC289A">
        <w:rPr>
          <w:rFonts w:ascii="Garamond" w:hAnsi="Garamond"/>
        </w:rPr>
        <w:t xml:space="preserve"> hereunder and thereunder shall at the </w:t>
      </w:r>
      <w:r w:rsidR="00911840" w:rsidRPr="00BC289A">
        <w:rPr>
          <w:rFonts w:ascii="Garamond" w:hAnsi="Garamond"/>
        </w:rPr>
        <w:t>Lender</w:t>
      </w:r>
      <w:r w:rsidRPr="00BC289A">
        <w:rPr>
          <w:rFonts w:ascii="Garamond" w:hAnsi="Garamond"/>
        </w:rPr>
        <w:t>’s option be deemed to be forthwith due and payable for the purposes of this Guaranty and the liability of the Guarantor hereunder.</w:t>
      </w:r>
    </w:p>
    <w:p w14:paraId="1D298BD9"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77695F7D" w14:textId="612BB2C2"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r w:rsidRPr="00BC289A">
        <w:rPr>
          <w:rFonts w:ascii="Garamond" w:hAnsi="Garamond"/>
        </w:rPr>
        <w:t xml:space="preserve"> </w:t>
      </w:r>
      <w:r w:rsidRPr="00BC289A">
        <w:rPr>
          <w:rFonts w:ascii="Garamond" w:hAnsi="Garamond"/>
        </w:rPr>
        <w:tab/>
      </w:r>
      <w:r w:rsidRPr="00BC289A">
        <w:rPr>
          <w:rFonts w:ascii="Garamond" w:hAnsi="Garamond"/>
        </w:rPr>
        <w:tab/>
      </w:r>
      <w:r w:rsidRPr="00BC289A">
        <w:rPr>
          <w:rFonts w:ascii="Garamond" w:hAnsi="Garamond"/>
        </w:rPr>
        <w:tab/>
        <w:t>6.</w:t>
      </w:r>
      <w:r w:rsidRPr="00BC289A">
        <w:rPr>
          <w:rFonts w:ascii="Garamond" w:hAnsi="Garamond"/>
        </w:rPr>
        <w:tab/>
        <w:t xml:space="preserve">In addition to all other liability of the Guarantor hereunder, the Guarantor also agrees to pay to the </w:t>
      </w:r>
      <w:r w:rsidR="00911840" w:rsidRPr="00BC289A">
        <w:rPr>
          <w:rFonts w:ascii="Garamond" w:hAnsi="Garamond"/>
        </w:rPr>
        <w:t>Lender</w:t>
      </w:r>
      <w:r w:rsidRPr="00BC289A">
        <w:rPr>
          <w:rFonts w:ascii="Garamond" w:hAnsi="Garamond"/>
        </w:rPr>
        <w:t>, on demand, all costs and expenses, including reasonable attorneys’ fees and legal expenses which may be incurred in the enforcement of any of the Obligations guaranteed hereby.</w:t>
      </w:r>
    </w:p>
    <w:p w14:paraId="190B6506" w14:textId="5BEA5AE4" w:rsidR="00C42EA6" w:rsidRDefault="00155967" w:rsidP="0073327C">
      <w:pPr>
        <w:tabs>
          <w:tab w:val="left" w:pos="576"/>
          <w:tab w:val="left" w:pos="720"/>
          <w:tab w:val="left" w:pos="1296"/>
          <w:tab w:val="left" w:pos="2016"/>
          <w:tab w:val="left" w:pos="2736"/>
          <w:tab w:val="left" w:pos="4032"/>
        </w:tabs>
        <w:spacing w:before="240"/>
        <w:ind w:firstLine="1296"/>
        <w:jc w:val="both"/>
        <w:rPr>
          <w:rFonts w:ascii="Garamond" w:hAnsi="Garamond"/>
          <w:b/>
          <w:bCs/>
        </w:rPr>
      </w:pPr>
      <w:r w:rsidRPr="00BC289A">
        <w:rPr>
          <w:rFonts w:ascii="Garamond" w:hAnsi="Garamond"/>
        </w:rPr>
        <w:t xml:space="preserve">7.  </w:t>
      </w:r>
      <w:r w:rsidRPr="00BC289A">
        <w:rPr>
          <w:rFonts w:ascii="Garamond" w:hAnsi="Garamond"/>
          <w:b/>
          <w:bCs/>
        </w:rPr>
        <w:tab/>
      </w:r>
      <w:r w:rsidR="00DD2617" w:rsidRPr="00BC289A">
        <w:rPr>
          <w:rFonts w:ascii="Garamond" w:hAnsi="Garamond"/>
          <w:b/>
          <w:bCs/>
        </w:rPr>
        <w:t xml:space="preserve">UPON THE OCCURRENCE AND DURING THE CONTINUANCE OF AN EVENT OF DEFAULT, THE GUARANTOR HEREBY IRREVOCABLY AUTHORIZES AND EMPOWERS ANY ATTORNEY OF ANY COURT OF RECORD TO APPEAR FOR AND CONFESS JUDGMENT THEREIN AGAINST THE GUARANTOR FOR THE AMOUNT FOR WHICH THE GUARANTOR MAY BE OR BECOME LIABLE TO THE </w:t>
      </w:r>
      <w:r w:rsidR="00911840" w:rsidRPr="00BC289A">
        <w:rPr>
          <w:rFonts w:ascii="Garamond" w:hAnsi="Garamond"/>
          <w:b/>
          <w:bCs/>
        </w:rPr>
        <w:t>LENDER</w:t>
      </w:r>
      <w:r w:rsidR="00DD2617" w:rsidRPr="00BC289A">
        <w:rPr>
          <w:rFonts w:ascii="Garamond" w:hAnsi="Garamond"/>
          <w:b/>
          <w:bCs/>
        </w:rPr>
        <w:t xml:space="preserve"> UNDER THIS GUARANTY, AS EVIDENCED BY AN AFFIDAVIT SIGNED BY AN OFFICER OF THE </w:t>
      </w:r>
      <w:r w:rsidR="00911840" w:rsidRPr="00BC289A">
        <w:rPr>
          <w:rFonts w:ascii="Garamond" w:hAnsi="Garamond"/>
          <w:b/>
          <w:bCs/>
        </w:rPr>
        <w:t>LENDER</w:t>
      </w:r>
      <w:r w:rsidR="00DD2617" w:rsidRPr="00BC289A">
        <w:rPr>
          <w:rFonts w:ascii="Garamond" w:hAnsi="Garamond"/>
          <w:b/>
          <w:bCs/>
        </w:rPr>
        <w:t xml:space="preserve">, SETTING FORTH THE AMOUNT THEN DUE, PLUS REASONABLE ATTORNEY’S FEES OF TWO PERCENT (2%) OF THE PRINCIPAL AMOUNT THEN DUE, WITH COSTS OF SUIT AND RELEASE OF PROCEDURAL ERRORS.  IF A COPY HEREOF, VERIFIED BY AN AFFIDAVIT, SHALL HAVE BEEN FILED IN SAID PROCEEDING, IT SHALL NOT BE NECESSARY TO FILE THE ORIGINAL AS A WARRANT OF ATTORNEY.  THE UNDERSIGNED WAIVES THE RIGHT TO ANY STAY OF EXECUTION, AND THE BENEFIT OF ALL EXEMPTION LAWS NOW OR HEREAFTER IN EFFECT.  NO </w:t>
      </w:r>
      <w:r w:rsidR="00DD2617" w:rsidRPr="00BC289A">
        <w:rPr>
          <w:rFonts w:ascii="Garamond" w:hAnsi="Garamond"/>
          <w:b/>
          <w:bCs/>
        </w:rPr>
        <w:lastRenderedPageBreak/>
        <w:t xml:space="preserve">SINGLE EXERCISE OF THE FOREGOING WARRANT AND POWER TO CONFESS JUDGMENT SHALL BE DEEMED TO EXHAUST THE POWER, WHETHER OR NOT ANY SUCH EXERCISE SHALL BE HELD BY ANY COURT TO BE INVALID, VOIDABLE OR VOID, BUT THE POWER SHALL CONTINUE UNDIMINISHED AND MAY BE EXERCISED FROM TIME TO TIME AS OFTEN AS THE </w:t>
      </w:r>
      <w:r w:rsidR="00911840" w:rsidRPr="00BC289A">
        <w:rPr>
          <w:rFonts w:ascii="Garamond" w:hAnsi="Garamond"/>
          <w:b/>
          <w:bCs/>
        </w:rPr>
        <w:t>LENDER</w:t>
      </w:r>
      <w:r w:rsidR="00DD2617" w:rsidRPr="00BC289A">
        <w:rPr>
          <w:rFonts w:ascii="Garamond" w:hAnsi="Garamond"/>
          <w:b/>
          <w:bCs/>
        </w:rPr>
        <w:t xml:space="preserve"> SHALL ELECT, UNTIL ALL SUMS PAYABLE OR THAT MAY BECOME PAYABLE BY THE GUARANTOR HAVE BEEN PAID IN FULL</w:t>
      </w:r>
      <w:r w:rsidRPr="00BC289A">
        <w:rPr>
          <w:rFonts w:ascii="Garamond" w:hAnsi="Garamond"/>
          <w:b/>
          <w:bCs/>
        </w:rPr>
        <w:t>.</w:t>
      </w:r>
    </w:p>
    <w:p w14:paraId="29541B7D" w14:textId="77777777" w:rsidR="0073327C" w:rsidRPr="00BC289A" w:rsidRDefault="0073327C" w:rsidP="0073327C">
      <w:pPr>
        <w:tabs>
          <w:tab w:val="left" w:pos="576"/>
          <w:tab w:val="left" w:pos="720"/>
          <w:tab w:val="left" w:pos="1296"/>
          <w:tab w:val="left" w:pos="2016"/>
          <w:tab w:val="left" w:pos="2736"/>
          <w:tab w:val="left" w:pos="4032"/>
        </w:tabs>
        <w:spacing w:before="240"/>
        <w:ind w:firstLine="1296"/>
        <w:jc w:val="both"/>
        <w:rPr>
          <w:rFonts w:ascii="Garamond" w:hAnsi="Garamond"/>
          <w:b/>
          <w:bCs/>
        </w:rPr>
      </w:pPr>
    </w:p>
    <w:p w14:paraId="196837F1" w14:textId="77777777" w:rsidR="0008283B" w:rsidRDefault="00C42EA6" w:rsidP="0008283B">
      <w:pPr>
        <w:tabs>
          <w:tab w:val="left" w:pos="576"/>
          <w:tab w:val="left" w:pos="720"/>
          <w:tab w:val="left" w:pos="1296"/>
          <w:tab w:val="left" w:pos="2016"/>
          <w:tab w:val="left" w:pos="2736"/>
          <w:tab w:val="left" w:pos="4032"/>
        </w:tabs>
        <w:ind w:firstLine="1296"/>
        <w:jc w:val="both"/>
        <w:rPr>
          <w:rFonts w:ascii="Garamond" w:hAnsi="Garamond"/>
          <w:b/>
          <w:bCs/>
        </w:rPr>
      </w:pPr>
      <w:r w:rsidRPr="00BC289A">
        <w:rPr>
          <w:rFonts w:ascii="Garamond" w:hAnsi="Garamond"/>
          <w:b/>
          <w:bCs/>
        </w:rPr>
        <w:tab/>
      </w:r>
      <w:r w:rsidRPr="00BC289A">
        <w:rPr>
          <w:rFonts w:ascii="Garamond" w:hAnsi="Garamond"/>
          <w:b/>
          <w:bCs/>
        </w:rPr>
        <w:tab/>
      </w:r>
      <w:r w:rsidRPr="00BC289A">
        <w:rPr>
          <w:rFonts w:ascii="Garamond" w:hAnsi="Garamond"/>
          <w:b/>
          <w:bCs/>
        </w:rPr>
        <w:tab/>
      </w:r>
      <w:r w:rsidRPr="00BC289A">
        <w:rPr>
          <w:rFonts w:ascii="Garamond" w:hAnsi="Garamond"/>
          <w:b/>
          <w:bCs/>
        </w:rPr>
        <w:tab/>
        <w:t>_______________</w:t>
      </w:r>
      <w:r w:rsidR="0008283B">
        <w:rPr>
          <w:rFonts w:ascii="Garamond" w:hAnsi="Garamond"/>
          <w:b/>
          <w:bCs/>
        </w:rPr>
        <w:t>_____________</w:t>
      </w:r>
    </w:p>
    <w:p w14:paraId="4CF4BCC1" w14:textId="4681A06B" w:rsidR="00C42EA6" w:rsidRDefault="0008283B" w:rsidP="0008283B">
      <w:pPr>
        <w:tabs>
          <w:tab w:val="left" w:pos="576"/>
          <w:tab w:val="left" w:pos="720"/>
          <w:tab w:val="left" w:pos="1296"/>
          <w:tab w:val="left" w:pos="2016"/>
          <w:tab w:val="left" w:pos="2736"/>
          <w:tab w:val="left" w:pos="4032"/>
        </w:tabs>
        <w:ind w:firstLine="1296"/>
        <w:jc w:val="both"/>
        <w:rPr>
          <w:rFonts w:ascii="Garamond" w:hAnsi="Garamond"/>
        </w:rPr>
      </w:pPr>
      <w:r>
        <w:rPr>
          <w:rFonts w:ascii="Garamond" w:hAnsi="Garamond"/>
          <w:b/>
          <w:bCs/>
        </w:rPr>
        <w:tab/>
      </w:r>
      <w:r>
        <w:rPr>
          <w:rFonts w:ascii="Garamond" w:hAnsi="Garamond"/>
          <w:b/>
          <w:bCs/>
        </w:rPr>
        <w:tab/>
      </w:r>
      <w:r>
        <w:rPr>
          <w:rFonts w:ascii="Garamond" w:hAnsi="Garamond"/>
          <w:b/>
          <w:bCs/>
        </w:rPr>
        <w:tab/>
      </w:r>
      <w:r>
        <w:rPr>
          <w:rFonts w:ascii="Garamond" w:hAnsi="Garamond"/>
          <w:b/>
          <w:bCs/>
        </w:rPr>
        <w:tab/>
      </w:r>
      <w:r w:rsidR="00C42EA6" w:rsidRPr="00BC289A">
        <w:rPr>
          <w:rFonts w:ascii="Garamond" w:hAnsi="Garamond"/>
        </w:rPr>
        <w:t>Damon Mascieri</w:t>
      </w:r>
      <w:r>
        <w:rPr>
          <w:rFonts w:ascii="Garamond" w:hAnsi="Garamond"/>
        </w:rPr>
        <w:t>, individually</w:t>
      </w:r>
    </w:p>
    <w:p w14:paraId="37DB2AA8" w14:textId="77777777"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p>
    <w:p w14:paraId="1BD0267F" w14:textId="77777777"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p>
    <w:p w14:paraId="0ABD7D1F" w14:textId="16C56119"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t>Redwood Property Holdings, LLC,</w:t>
      </w:r>
    </w:p>
    <w:p w14:paraId="5D18EA87" w14:textId="244804D7"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t>a Pennsylvania limited liability company</w:t>
      </w:r>
    </w:p>
    <w:p w14:paraId="4C5F2010" w14:textId="77777777"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p>
    <w:p w14:paraId="453A1141" w14:textId="77777777"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p>
    <w:p w14:paraId="32A281AE" w14:textId="0761733F"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t>By: _________________________</w:t>
      </w:r>
    </w:p>
    <w:p w14:paraId="454727B3" w14:textId="166D73CF" w:rsidR="0008283B" w:rsidRDefault="0008283B" w:rsidP="0008283B">
      <w:pPr>
        <w:tabs>
          <w:tab w:val="left" w:pos="576"/>
          <w:tab w:val="left" w:pos="720"/>
          <w:tab w:val="left" w:pos="1296"/>
          <w:tab w:val="left" w:pos="2016"/>
          <w:tab w:val="left" w:pos="2736"/>
          <w:tab w:val="left" w:pos="4032"/>
        </w:tabs>
        <w:ind w:firstLine="1296"/>
        <w:jc w:val="both"/>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t xml:space="preserve">Name: Damon </w:t>
      </w:r>
      <w:proofErr w:type="spellStart"/>
      <w:r>
        <w:rPr>
          <w:rFonts w:ascii="Garamond" w:hAnsi="Garamond"/>
        </w:rPr>
        <w:t>Mascieri</w:t>
      </w:r>
      <w:proofErr w:type="spellEnd"/>
    </w:p>
    <w:p w14:paraId="3139DE79" w14:textId="0DB54208" w:rsidR="0008283B" w:rsidRPr="0008283B" w:rsidRDefault="0008283B" w:rsidP="0008283B">
      <w:pPr>
        <w:tabs>
          <w:tab w:val="left" w:pos="576"/>
          <w:tab w:val="left" w:pos="720"/>
          <w:tab w:val="left" w:pos="1296"/>
          <w:tab w:val="left" w:pos="2016"/>
          <w:tab w:val="left" w:pos="2736"/>
          <w:tab w:val="left" w:pos="4032"/>
        </w:tabs>
        <w:ind w:firstLine="1296"/>
        <w:jc w:val="both"/>
        <w:rPr>
          <w:rFonts w:ascii="Garamond" w:hAnsi="Garamond"/>
          <w:b/>
          <w:bCs/>
        </w:rPr>
      </w:pPr>
      <w:r>
        <w:rPr>
          <w:rFonts w:ascii="Garamond" w:hAnsi="Garamond"/>
        </w:rPr>
        <w:tab/>
      </w:r>
      <w:r>
        <w:rPr>
          <w:rFonts w:ascii="Garamond" w:hAnsi="Garamond"/>
        </w:rPr>
        <w:tab/>
      </w:r>
      <w:r>
        <w:rPr>
          <w:rFonts w:ascii="Garamond" w:hAnsi="Garamond"/>
        </w:rPr>
        <w:tab/>
      </w:r>
      <w:r>
        <w:rPr>
          <w:rFonts w:ascii="Garamond" w:hAnsi="Garamond"/>
        </w:rPr>
        <w:tab/>
        <w:t>Title: Manager</w:t>
      </w:r>
    </w:p>
    <w:p w14:paraId="0BE6478E" w14:textId="77777777" w:rsidR="00961DB3" w:rsidRPr="00BC289A" w:rsidRDefault="00961DB3" w:rsidP="00961DB3">
      <w:pPr>
        <w:tabs>
          <w:tab w:val="left" w:pos="576"/>
          <w:tab w:val="left" w:pos="720"/>
          <w:tab w:val="left" w:pos="1296"/>
          <w:tab w:val="left" w:pos="2016"/>
          <w:tab w:val="left" w:pos="2736"/>
          <w:tab w:val="left" w:pos="4032"/>
        </w:tabs>
        <w:jc w:val="both"/>
        <w:rPr>
          <w:rFonts w:ascii="Garamond" w:hAnsi="Garamond"/>
          <w:b/>
        </w:rPr>
      </w:pPr>
    </w:p>
    <w:p w14:paraId="6165B2F2" w14:textId="5EE030CB"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8.</w:t>
      </w:r>
      <w:r w:rsidRPr="00BC289A">
        <w:rPr>
          <w:rFonts w:ascii="Garamond" w:hAnsi="Garamond"/>
        </w:rPr>
        <w:tab/>
        <w:t xml:space="preserve">This Guaranty shall inure to the benefit of the </w:t>
      </w:r>
      <w:r w:rsidR="00911840" w:rsidRPr="00BC289A">
        <w:rPr>
          <w:rFonts w:ascii="Garamond" w:hAnsi="Garamond"/>
        </w:rPr>
        <w:t>Lender</w:t>
      </w:r>
      <w:r w:rsidRPr="00BC289A">
        <w:rPr>
          <w:rFonts w:ascii="Garamond" w:hAnsi="Garamond"/>
        </w:rPr>
        <w:t xml:space="preserve"> and its successors, assigns, endorsees and any person or persons to whom the </w:t>
      </w:r>
      <w:r w:rsidR="00911840" w:rsidRPr="00BC289A">
        <w:rPr>
          <w:rFonts w:ascii="Garamond" w:hAnsi="Garamond"/>
        </w:rPr>
        <w:t>Lender</w:t>
      </w:r>
      <w:r w:rsidRPr="00BC289A">
        <w:rPr>
          <w:rFonts w:ascii="Garamond" w:hAnsi="Garamond"/>
        </w:rPr>
        <w:t xml:space="preserve"> may assign any rights under the </w:t>
      </w:r>
      <w:r w:rsidR="00174028" w:rsidRPr="00BC289A">
        <w:rPr>
          <w:rFonts w:ascii="Garamond" w:hAnsi="Garamond"/>
        </w:rPr>
        <w:t>Note</w:t>
      </w:r>
      <w:r w:rsidRPr="00BC289A">
        <w:rPr>
          <w:rFonts w:ascii="Garamond" w:hAnsi="Garamond"/>
        </w:rPr>
        <w:t xml:space="preserve"> or other Loan Documents, and shall be binding upon the Guarantor and Guarantor’s personal representatives and assigns.  Further, the Guarantor acknowledges that the liability of the Guarantor hereunder shall be joint and several with</w:t>
      </w:r>
      <w:r w:rsidR="00B072D4" w:rsidRPr="00BC289A">
        <w:rPr>
          <w:rFonts w:ascii="Garamond" w:hAnsi="Garamond"/>
        </w:rPr>
        <w:t xml:space="preserve"> each other (if Guarantor is more than one person) and</w:t>
      </w:r>
      <w:r w:rsidRPr="00BC289A">
        <w:rPr>
          <w:rFonts w:ascii="Garamond" w:hAnsi="Garamond"/>
        </w:rPr>
        <w:t xml:space="preserve"> any other guarantor who may now </w:t>
      </w:r>
      <w:proofErr w:type="gramStart"/>
      <w:r w:rsidRPr="00BC289A">
        <w:rPr>
          <w:rFonts w:ascii="Garamond" w:hAnsi="Garamond"/>
        </w:rPr>
        <w:t>be, or</w:t>
      </w:r>
      <w:proofErr w:type="gramEnd"/>
      <w:r w:rsidRPr="00BC289A">
        <w:rPr>
          <w:rFonts w:ascii="Garamond" w:hAnsi="Garamond"/>
        </w:rPr>
        <w:t xml:space="preserve"> may hereafter become liable in respect of the Obligations.  The Guarantor intends this to be a sealed instrument and to be legally bound hereby.  All issues arising hereunder shall be governed by the laws of the Commonwealth of Pennsylvania.</w:t>
      </w:r>
    </w:p>
    <w:p w14:paraId="158EE607"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261B548A" w14:textId="37E7F0F0"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9.</w:t>
      </w:r>
      <w:r w:rsidRPr="00BC289A">
        <w:rPr>
          <w:rFonts w:ascii="Garamond" w:hAnsi="Garamond"/>
        </w:rPr>
        <w:tab/>
        <w:t xml:space="preserve">This shall be an agreement of suretyship as well as of guaranty, and the </w:t>
      </w:r>
      <w:r w:rsidR="00911840" w:rsidRPr="00BC289A">
        <w:rPr>
          <w:rFonts w:ascii="Garamond" w:hAnsi="Garamond"/>
        </w:rPr>
        <w:t>Lender</w:t>
      </w:r>
      <w:r w:rsidRPr="00BC289A">
        <w:rPr>
          <w:rFonts w:ascii="Garamond" w:hAnsi="Garamond"/>
        </w:rPr>
        <w:t xml:space="preserve">, without being required to proceed first against </w:t>
      </w:r>
      <w:r w:rsidR="0069746E" w:rsidRPr="00BC289A">
        <w:rPr>
          <w:rFonts w:ascii="Garamond" w:hAnsi="Garamond"/>
        </w:rPr>
        <w:t xml:space="preserve">the </w:t>
      </w:r>
      <w:r w:rsidR="00174028" w:rsidRPr="00BC289A">
        <w:rPr>
          <w:rFonts w:ascii="Garamond" w:hAnsi="Garamond"/>
        </w:rPr>
        <w:t>Borrower</w:t>
      </w:r>
      <w:r w:rsidRPr="00BC289A">
        <w:rPr>
          <w:rFonts w:ascii="Garamond" w:hAnsi="Garamond"/>
        </w:rPr>
        <w:t xml:space="preserve"> or any other person or entity including any other guarantors of the Obligations, may proceed directly against the Guarantor whenever an Event of Default occurs.</w:t>
      </w:r>
    </w:p>
    <w:p w14:paraId="0186FC3E"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32877C4A" w14:textId="76DEEA66"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10.</w:t>
      </w:r>
      <w:r w:rsidRPr="00BC289A">
        <w:rPr>
          <w:rFonts w:ascii="Garamond" w:hAnsi="Garamond"/>
        </w:rPr>
        <w:tab/>
        <w:t xml:space="preserve">No waiver of any of the </w:t>
      </w:r>
      <w:r w:rsidR="00911840" w:rsidRPr="00BC289A">
        <w:rPr>
          <w:rFonts w:ascii="Garamond" w:hAnsi="Garamond"/>
        </w:rPr>
        <w:t>Lender</w:t>
      </w:r>
      <w:r w:rsidRPr="00BC289A">
        <w:rPr>
          <w:rFonts w:ascii="Garamond" w:hAnsi="Garamond"/>
        </w:rPr>
        <w:t xml:space="preserve">’s rights hereunder, or any modification hereof, shall be effective, unless in writing, signed by an authorized officer of the </w:t>
      </w:r>
      <w:r w:rsidR="00911840" w:rsidRPr="00BC289A">
        <w:rPr>
          <w:rFonts w:ascii="Garamond" w:hAnsi="Garamond"/>
        </w:rPr>
        <w:t>Lender</w:t>
      </w:r>
      <w:r w:rsidRPr="00BC289A">
        <w:rPr>
          <w:rFonts w:ascii="Garamond" w:hAnsi="Garamond"/>
        </w:rPr>
        <w:t xml:space="preserve">, and each waiver shall extend only to the specific instance involved, and shall not impair the </w:t>
      </w:r>
      <w:r w:rsidR="00911840" w:rsidRPr="00BC289A">
        <w:rPr>
          <w:rFonts w:ascii="Garamond" w:hAnsi="Garamond"/>
        </w:rPr>
        <w:t>Lender</w:t>
      </w:r>
      <w:r w:rsidRPr="00BC289A">
        <w:rPr>
          <w:rFonts w:ascii="Garamond" w:hAnsi="Garamond"/>
        </w:rPr>
        <w:t>’s rights in any other respect at any other time.</w:t>
      </w:r>
    </w:p>
    <w:p w14:paraId="12B7EB58"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34CC4063" w14:textId="1834B50C"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11.</w:t>
      </w:r>
      <w:r w:rsidRPr="00BC289A">
        <w:rPr>
          <w:rFonts w:ascii="Garamond" w:hAnsi="Garamond"/>
        </w:rPr>
        <w:tab/>
        <w:t xml:space="preserve">Notwithstanding any payment or payments made by the Guarantor hereunder, or any setoff or application of any security by the </w:t>
      </w:r>
      <w:r w:rsidR="00911840" w:rsidRPr="00BC289A">
        <w:rPr>
          <w:rFonts w:ascii="Garamond" w:hAnsi="Garamond"/>
        </w:rPr>
        <w:t>Lender</w:t>
      </w:r>
      <w:r w:rsidRPr="00BC289A">
        <w:rPr>
          <w:rFonts w:ascii="Garamond" w:hAnsi="Garamond"/>
        </w:rPr>
        <w:t xml:space="preserve">, the Guarantor will not exercise any rights of the </w:t>
      </w:r>
      <w:r w:rsidR="00911840" w:rsidRPr="00BC289A">
        <w:rPr>
          <w:rFonts w:ascii="Garamond" w:hAnsi="Garamond"/>
        </w:rPr>
        <w:t>Lender</w:t>
      </w:r>
      <w:r w:rsidRPr="00BC289A">
        <w:rPr>
          <w:rFonts w:ascii="Garamond" w:hAnsi="Garamond"/>
        </w:rPr>
        <w:t xml:space="preserve"> against </w:t>
      </w:r>
      <w:r w:rsidR="0069746E" w:rsidRPr="00BC289A">
        <w:rPr>
          <w:rFonts w:ascii="Garamond" w:hAnsi="Garamond"/>
        </w:rPr>
        <w:t>the</w:t>
      </w:r>
      <w:r w:rsidRPr="00BC289A">
        <w:rPr>
          <w:rFonts w:ascii="Garamond" w:hAnsi="Garamond"/>
        </w:rPr>
        <w:t xml:space="preserve"> </w:t>
      </w:r>
      <w:r w:rsidR="00174028" w:rsidRPr="00BC289A">
        <w:rPr>
          <w:rFonts w:ascii="Garamond" w:hAnsi="Garamond"/>
        </w:rPr>
        <w:t>Borrower</w:t>
      </w:r>
      <w:r w:rsidRPr="00BC289A">
        <w:rPr>
          <w:rFonts w:ascii="Garamond" w:hAnsi="Garamond"/>
        </w:rPr>
        <w:t xml:space="preserve"> by way of subrogation, reimbursement, or indemnity, and shall have no right of recourse to any assets or property of </w:t>
      </w:r>
      <w:r w:rsidR="0069746E" w:rsidRPr="00BC289A">
        <w:rPr>
          <w:rFonts w:ascii="Garamond" w:hAnsi="Garamond"/>
        </w:rPr>
        <w:t>the</w:t>
      </w:r>
      <w:r w:rsidRPr="00BC289A">
        <w:rPr>
          <w:rFonts w:ascii="Garamond" w:hAnsi="Garamond"/>
        </w:rPr>
        <w:t xml:space="preserve"> </w:t>
      </w:r>
      <w:r w:rsidR="00174028" w:rsidRPr="00BC289A">
        <w:rPr>
          <w:rFonts w:ascii="Garamond" w:hAnsi="Garamond"/>
        </w:rPr>
        <w:t>Borrower</w:t>
      </w:r>
      <w:r w:rsidRPr="00BC289A">
        <w:rPr>
          <w:rFonts w:ascii="Garamond" w:hAnsi="Garamond"/>
        </w:rPr>
        <w:t xml:space="preserve"> held for the payment and performance of its Obligations, until such time as the Obligations of the </w:t>
      </w:r>
      <w:r w:rsidR="00174028" w:rsidRPr="00BC289A">
        <w:rPr>
          <w:rFonts w:ascii="Garamond" w:hAnsi="Garamond"/>
        </w:rPr>
        <w:t>Borrower</w:t>
      </w:r>
      <w:r w:rsidRPr="00BC289A">
        <w:rPr>
          <w:rFonts w:ascii="Garamond" w:hAnsi="Garamond"/>
        </w:rPr>
        <w:t xml:space="preserve"> shall be satisfied.  The Guarantor agrees not to seek contribution from any other guarantor until </w:t>
      </w:r>
      <w:proofErr w:type="gramStart"/>
      <w:r w:rsidRPr="00BC289A">
        <w:rPr>
          <w:rFonts w:ascii="Garamond" w:hAnsi="Garamond"/>
        </w:rPr>
        <w:t>all of</w:t>
      </w:r>
      <w:proofErr w:type="gramEnd"/>
      <w:r w:rsidRPr="00BC289A">
        <w:rPr>
          <w:rFonts w:ascii="Garamond" w:hAnsi="Garamond"/>
        </w:rPr>
        <w:t xml:space="preserve"> the Obligations shall have been paid in full.  If any amount shall nevertheless be paid to the Guarantor, such amount shall be held in trust for the benefit of the </w:t>
      </w:r>
      <w:r w:rsidR="00911840" w:rsidRPr="00BC289A">
        <w:rPr>
          <w:rFonts w:ascii="Garamond" w:hAnsi="Garamond"/>
        </w:rPr>
        <w:t>Lender</w:t>
      </w:r>
      <w:r w:rsidRPr="00BC289A">
        <w:rPr>
          <w:rFonts w:ascii="Garamond" w:hAnsi="Garamond"/>
        </w:rPr>
        <w:t xml:space="preserve"> and shall forthwith be paid to the </w:t>
      </w:r>
      <w:r w:rsidR="00911840" w:rsidRPr="00BC289A">
        <w:rPr>
          <w:rFonts w:ascii="Garamond" w:hAnsi="Garamond"/>
        </w:rPr>
        <w:t>Lender</w:t>
      </w:r>
      <w:r w:rsidRPr="00BC289A">
        <w:rPr>
          <w:rFonts w:ascii="Garamond" w:hAnsi="Garamond"/>
        </w:rPr>
        <w:t xml:space="preserve"> to be </w:t>
      </w:r>
      <w:r w:rsidRPr="00BC289A">
        <w:rPr>
          <w:rFonts w:ascii="Garamond" w:hAnsi="Garamond"/>
        </w:rPr>
        <w:lastRenderedPageBreak/>
        <w:t>credited and applied to the Obligations, whether matured or unmatured.  The provisions of this section shall survive termination of this Guaranty.</w:t>
      </w:r>
    </w:p>
    <w:p w14:paraId="1ACED4A5"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0BC08264" w14:textId="0386647C"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12.</w:t>
      </w:r>
      <w:r w:rsidRPr="00BC289A">
        <w:rPr>
          <w:rFonts w:ascii="Garamond" w:hAnsi="Garamond"/>
        </w:rPr>
        <w:tab/>
        <w:t xml:space="preserve">If any payment received by the </w:t>
      </w:r>
      <w:r w:rsidR="00911840" w:rsidRPr="00BC289A">
        <w:rPr>
          <w:rFonts w:ascii="Garamond" w:hAnsi="Garamond"/>
        </w:rPr>
        <w:t>Lender</w:t>
      </w:r>
      <w:r w:rsidRPr="00BC289A">
        <w:rPr>
          <w:rFonts w:ascii="Garamond" w:hAnsi="Garamond"/>
        </w:rPr>
        <w:t xml:space="preserve"> from the </w:t>
      </w:r>
      <w:r w:rsidR="00174028" w:rsidRPr="00BC289A">
        <w:rPr>
          <w:rFonts w:ascii="Garamond" w:hAnsi="Garamond"/>
        </w:rPr>
        <w:t>Borrower</w:t>
      </w:r>
      <w:r w:rsidRPr="00BC289A">
        <w:rPr>
          <w:rFonts w:ascii="Garamond" w:hAnsi="Garamond"/>
        </w:rPr>
        <w:t xml:space="preserve"> in respect of its Obligations is subsequently recovered from, or repaid by, the </w:t>
      </w:r>
      <w:r w:rsidR="00911840" w:rsidRPr="00BC289A">
        <w:rPr>
          <w:rFonts w:ascii="Garamond" w:hAnsi="Garamond"/>
        </w:rPr>
        <w:t>Lender</w:t>
      </w:r>
      <w:r w:rsidRPr="00BC289A">
        <w:rPr>
          <w:rFonts w:ascii="Garamond" w:hAnsi="Garamond"/>
        </w:rPr>
        <w:t xml:space="preserve"> as a result of any bankruptcy, dissolution, reorganization, arrangement, or liquidation proceedings (or proceedings similar thereto), this Guaranty shall continue to be effective as though such payment had not been made.  The provisions of this section shall survive termination of this Guaranty.</w:t>
      </w:r>
    </w:p>
    <w:p w14:paraId="7356FA3F" w14:textId="77777777"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p>
    <w:p w14:paraId="6ACB491E" w14:textId="6D86CC0A" w:rsidR="0015596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13.</w:t>
      </w:r>
      <w:r w:rsidRPr="00BC289A">
        <w:rPr>
          <w:rFonts w:ascii="Garamond" w:hAnsi="Garamond"/>
        </w:rPr>
        <w:tab/>
      </w:r>
      <w:r w:rsidR="0013557E" w:rsidRPr="00BC289A">
        <w:rPr>
          <w:rFonts w:ascii="Garamond" w:hAnsi="Garamond"/>
          <w:bCs/>
        </w:rPr>
        <w:t>Each party to this Agreement agrees that any suit, action or proceeding, whether claim or counterclaim, brought or instituted by any party hereto or any successor or assign of any party, on or with respect to this Agreement or any of the other Loan Documents or the dealings of the parties with respect hereto, or thereto, shall be tried only by a court and not by a jury.</w:t>
      </w:r>
      <w:r w:rsidR="0013557E" w:rsidRPr="00BC289A">
        <w:rPr>
          <w:rFonts w:ascii="Garamond" w:hAnsi="Garamond"/>
          <w:b/>
          <w:bCs/>
        </w:rPr>
        <w:t xml:space="preserve"> EACH SUCH PARTY HEREBY KNOWINGLY, VOLUNTARILY AND INTENTIONALLY WAIVES ANY RIGHT TO A TRIAL BY JURY IN ANY SUCH SUIT, ACTION OR PROCEEDING. </w:t>
      </w:r>
      <w:r w:rsidR="0013557E" w:rsidRPr="00BC289A">
        <w:rPr>
          <w:rFonts w:ascii="Garamond" w:hAnsi="Garamond"/>
          <w:bCs/>
        </w:rPr>
        <w:t>Further, each party waives any right it may have to claim or recover, in any such suit, action or proceeding, any special, exemplary, punitive or consequential damages or any damages other than, or in addition to, actual damages.</w:t>
      </w:r>
      <w:r w:rsidR="0013557E" w:rsidRPr="00BC289A">
        <w:rPr>
          <w:rFonts w:ascii="Garamond" w:hAnsi="Garamond"/>
          <w:b/>
          <w:bCs/>
        </w:rPr>
        <w:t xml:space="preserve"> </w:t>
      </w:r>
      <w:r w:rsidR="0069746E" w:rsidRPr="00BC289A">
        <w:rPr>
          <w:rFonts w:ascii="Garamond" w:hAnsi="Garamond"/>
          <w:b/>
          <w:bCs/>
        </w:rPr>
        <w:t>GUARANTOR</w:t>
      </w:r>
      <w:r w:rsidR="0013557E" w:rsidRPr="00BC289A">
        <w:rPr>
          <w:rFonts w:ascii="Garamond" w:hAnsi="Garamond"/>
          <w:b/>
          <w:bCs/>
        </w:rPr>
        <w:t xml:space="preserve"> ACKNOWLEDGES AND AGREES THAT THIS SECTION IS A SPECIFIC AND MATERIAL ASPECT OF THIS AGREEMENT AND THAT THE </w:t>
      </w:r>
      <w:r w:rsidR="00911840" w:rsidRPr="00BC289A">
        <w:rPr>
          <w:rFonts w:ascii="Garamond" w:hAnsi="Garamond"/>
          <w:b/>
          <w:bCs/>
        </w:rPr>
        <w:t>LENDER</w:t>
      </w:r>
      <w:r w:rsidR="0013557E" w:rsidRPr="00BC289A">
        <w:rPr>
          <w:rFonts w:ascii="Garamond" w:hAnsi="Garamond"/>
          <w:b/>
          <w:bCs/>
        </w:rPr>
        <w:t xml:space="preserve"> WOULD NOT EXTEND CREDIT TO </w:t>
      </w:r>
      <w:r w:rsidR="00174028" w:rsidRPr="00BC289A">
        <w:rPr>
          <w:rFonts w:ascii="Garamond" w:hAnsi="Garamond"/>
          <w:b/>
          <w:bCs/>
        </w:rPr>
        <w:t>BORROWER</w:t>
      </w:r>
      <w:r w:rsidR="0013557E" w:rsidRPr="00BC289A">
        <w:rPr>
          <w:rFonts w:ascii="Garamond" w:hAnsi="Garamond"/>
          <w:b/>
          <w:bCs/>
        </w:rPr>
        <w:t xml:space="preserve"> IF THE WAIVERS SET FORTH IN THIS SECTION WERE NOT A PART OF THIS AGREEMENT</w:t>
      </w:r>
      <w:r w:rsidRPr="00BC289A">
        <w:rPr>
          <w:rFonts w:ascii="Garamond" w:hAnsi="Garamond"/>
        </w:rPr>
        <w:t>.</w:t>
      </w:r>
    </w:p>
    <w:p w14:paraId="1929D031"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2EFABEC1" w14:textId="1BB1E800" w:rsidR="00DD2617" w:rsidRPr="00BC289A" w:rsidRDefault="0015596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14.</w:t>
      </w:r>
      <w:r w:rsidRPr="00BC289A">
        <w:rPr>
          <w:rFonts w:ascii="Garamond" w:hAnsi="Garamond"/>
        </w:rPr>
        <w:tab/>
      </w:r>
      <w:r w:rsidR="00DD2617" w:rsidRPr="00BC289A">
        <w:rPr>
          <w:rStyle w:val="DeltaViewInsertion"/>
          <w:rFonts w:ascii="Garamond" w:hAnsi="Garamond" w:cs="Times New Roman"/>
          <w:color w:val="auto"/>
          <w:u w:val="none"/>
        </w:rPr>
        <w:t>If this Guaranty includes any provision which is deemed to be a power of attorney subject to Section 5601.3 of Chapter 56 of the Pennsylvania Probate, Estates and Fiduciaries Code (a "</w:t>
      </w:r>
      <w:r w:rsidR="00DD2617" w:rsidRPr="00BC289A">
        <w:rPr>
          <w:rStyle w:val="DeltaViewInsertion"/>
          <w:rFonts w:ascii="Garamond" w:hAnsi="Garamond" w:cs="Times New Roman"/>
          <w:b/>
          <w:color w:val="auto"/>
          <w:u w:val="none"/>
        </w:rPr>
        <w:t>POA Provision</w:t>
      </w:r>
      <w:r w:rsidR="00DD2617" w:rsidRPr="00BC289A">
        <w:rPr>
          <w:rStyle w:val="DeltaViewInsertion"/>
          <w:rFonts w:ascii="Garamond" w:hAnsi="Garamond" w:cs="Times New Roman"/>
          <w:color w:val="auto"/>
          <w:u w:val="none"/>
        </w:rPr>
        <w:t>"), each POA Provision is hereby modified to include an irrevocable waiver by each principal of the agent's duties set forth in Section 5601.3(b) of said chapter.  Without further modifying any POA Provision, Guarantor hereby acknowledges that in view of the commercial nature of the relationship between the parties hereto, there is no expectation that the agent shall have a duty under any POA Provision to act in the best interest of any principal thereunder, and it is agreed that the agent shall have no such duty.</w:t>
      </w:r>
    </w:p>
    <w:p w14:paraId="6CFE0120" w14:textId="77777777" w:rsidR="00DD2617" w:rsidRPr="00BC289A" w:rsidRDefault="00DD2617" w:rsidP="00D024B3">
      <w:pPr>
        <w:tabs>
          <w:tab w:val="left" w:pos="576"/>
          <w:tab w:val="left" w:pos="720"/>
          <w:tab w:val="left" w:pos="1296"/>
          <w:tab w:val="left" w:pos="2016"/>
          <w:tab w:val="left" w:pos="2736"/>
          <w:tab w:val="left" w:pos="4032"/>
        </w:tabs>
        <w:ind w:firstLine="1296"/>
        <w:jc w:val="both"/>
        <w:rPr>
          <w:rFonts w:ascii="Garamond" w:hAnsi="Garamond"/>
        </w:rPr>
      </w:pPr>
    </w:p>
    <w:p w14:paraId="7424A0AB" w14:textId="69ADF4B9" w:rsidR="00155967" w:rsidRPr="00BC289A" w:rsidRDefault="00DD2617" w:rsidP="00D024B3">
      <w:pPr>
        <w:tabs>
          <w:tab w:val="left" w:pos="576"/>
          <w:tab w:val="left" w:pos="720"/>
          <w:tab w:val="left" w:pos="1296"/>
          <w:tab w:val="left" w:pos="2016"/>
          <w:tab w:val="left" w:pos="2736"/>
          <w:tab w:val="left" w:pos="4032"/>
        </w:tabs>
        <w:ind w:firstLine="1296"/>
        <w:jc w:val="both"/>
        <w:rPr>
          <w:rFonts w:ascii="Garamond" w:hAnsi="Garamond"/>
        </w:rPr>
      </w:pPr>
      <w:r w:rsidRPr="00BC289A">
        <w:rPr>
          <w:rFonts w:ascii="Garamond" w:hAnsi="Garamond"/>
        </w:rPr>
        <w:t>15.</w:t>
      </w:r>
      <w:r w:rsidRPr="00BC289A">
        <w:rPr>
          <w:rFonts w:ascii="Garamond" w:hAnsi="Garamond"/>
        </w:rPr>
        <w:tab/>
      </w:r>
      <w:r w:rsidR="00155967" w:rsidRPr="00BC289A">
        <w:rPr>
          <w:rFonts w:ascii="Garamond" w:hAnsi="Garamond"/>
        </w:rPr>
        <w:t xml:space="preserve">The Guarantor hereby consents to the </w:t>
      </w:r>
      <w:r w:rsidR="00C42EA6" w:rsidRPr="00BC289A">
        <w:rPr>
          <w:rFonts w:ascii="Garamond" w:hAnsi="Garamond"/>
        </w:rPr>
        <w:t xml:space="preserve">state and federal courts of the </w:t>
      </w:r>
      <w:r w:rsidR="00C42EA6" w:rsidRPr="00BC289A">
        <w:rPr>
          <w:rFonts w:ascii="Garamond" w:hAnsi="Garamond"/>
          <w:bCs/>
        </w:rPr>
        <w:t>Commonwealth of Pennsylvania</w:t>
      </w:r>
      <w:r w:rsidR="00C42EA6" w:rsidRPr="00BC289A">
        <w:rPr>
          <w:rFonts w:ascii="Garamond" w:hAnsi="Garamond"/>
        </w:rPr>
        <w:t xml:space="preserve"> </w:t>
      </w:r>
      <w:r w:rsidR="00155967" w:rsidRPr="00BC289A">
        <w:rPr>
          <w:rFonts w:ascii="Garamond" w:hAnsi="Garamond"/>
        </w:rPr>
        <w:t xml:space="preserve">in respect of any matters arising under this Guaranty. </w:t>
      </w:r>
    </w:p>
    <w:p w14:paraId="2F82260E" w14:textId="77777777" w:rsidR="00DD2617" w:rsidRPr="00BC289A" w:rsidRDefault="00DD2617" w:rsidP="00D024B3">
      <w:pPr>
        <w:tabs>
          <w:tab w:val="left" w:pos="576"/>
          <w:tab w:val="left" w:pos="720"/>
          <w:tab w:val="left" w:pos="1296"/>
          <w:tab w:val="left" w:pos="2016"/>
          <w:tab w:val="left" w:pos="2736"/>
          <w:tab w:val="left" w:pos="4032"/>
        </w:tabs>
        <w:ind w:firstLine="1296"/>
        <w:jc w:val="both"/>
        <w:rPr>
          <w:rFonts w:ascii="Garamond" w:hAnsi="Garamond"/>
        </w:rPr>
      </w:pPr>
    </w:p>
    <w:p w14:paraId="3C34BB27"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4DFCAAE6" w14:textId="77777777" w:rsidR="00E50FF7" w:rsidRPr="00BC289A" w:rsidRDefault="00E50FF7" w:rsidP="006E59F7">
      <w:pPr>
        <w:jc w:val="center"/>
        <w:rPr>
          <w:rFonts w:ascii="Garamond" w:hAnsi="Garamond"/>
        </w:rPr>
        <w:sectPr w:rsidR="00E50FF7" w:rsidRPr="00BC289A" w:rsidSect="00B43658">
          <w:footerReference w:type="even" r:id="rId7"/>
          <w:footerReference w:type="default" r:id="rId8"/>
          <w:footerReference w:type="first" r:id="rId9"/>
          <w:pgSz w:w="12240" w:h="15840"/>
          <w:pgMar w:top="1440" w:right="1440" w:bottom="1440" w:left="1440" w:header="1440" w:footer="720" w:gutter="0"/>
          <w:cols w:space="720"/>
          <w:titlePg/>
        </w:sectPr>
      </w:pPr>
      <w:r w:rsidRPr="00BC289A">
        <w:rPr>
          <w:rFonts w:ascii="Garamond" w:hAnsi="Garamond"/>
        </w:rPr>
        <w:t>[The balance of this page is left blank intentionally.]</w:t>
      </w:r>
    </w:p>
    <w:p w14:paraId="39E54B7B" w14:textId="7439089C" w:rsidR="00155967" w:rsidRPr="00BC289A" w:rsidRDefault="00155967" w:rsidP="006E59F7">
      <w:pPr>
        <w:tabs>
          <w:tab w:val="left" w:pos="576"/>
          <w:tab w:val="left" w:pos="720"/>
          <w:tab w:val="left" w:pos="1296"/>
          <w:tab w:val="left" w:pos="2016"/>
          <w:tab w:val="left" w:pos="2736"/>
          <w:tab w:val="left" w:pos="4032"/>
        </w:tabs>
        <w:jc w:val="center"/>
        <w:rPr>
          <w:rFonts w:ascii="Garamond" w:hAnsi="Garamond"/>
        </w:rPr>
      </w:pPr>
      <w:r w:rsidRPr="00BC289A">
        <w:rPr>
          <w:rFonts w:ascii="Garamond" w:hAnsi="Garamond"/>
        </w:rPr>
        <w:lastRenderedPageBreak/>
        <w:t>[Signature Page to Gu</w:t>
      </w:r>
      <w:r w:rsidR="005109C1" w:rsidRPr="00BC289A">
        <w:rPr>
          <w:rFonts w:ascii="Garamond" w:hAnsi="Garamond"/>
        </w:rPr>
        <w:t>aranty and Suretyship Agreement</w:t>
      </w:r>
      <w:r w:rsidR="00031D3B" w:rsidRPr="00BC289A">
        <w:rPr>
          <w:rFonts w:ascii="Garamond" w:hAnsi="Garamond" w:cs="Garamond"/>
        </w:rPr>
        <w:t>]</w:t>
      </w:r>
    </w:p>
    <w:p w14:paraId="2C8D7BE9"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4AD76566" w14:textId="77777777" w:rsidR="00155967" w:rsidRPr="00BC289A" w:rsidRDefault="00155967" w:rsidP="00D024B3">
      <w:pPr>
        <w:tabs>
          <w:tab w:val="left" w:pos="576"/>
          <w:tab w:val="left" w:pos="720"/>
          <w:tab w:val="left" w:pos="1296"/>
          <w:tab w:val="left" w:pos="2016"/>
          <w:tab w:val="left" w:pos="2736"/>
          <w:tab w:val="left" w:pos="4032"/>
        </w:tabs>
        <w:jc w:val="both"/>
        <w:rPr>
          <w:rFonts w:ascii="Garamond" w:hAnsi="Garamond"/>
        </w:rPr>
      </w:pPr>
    </w:p>
    <w:p w14:paraId="4459C608" w14:textId="5715124F" w:rsidR="00155967" w:rsidRPr="00BC289A" w:rsidRDefault="00155967" w:rsidP="00D024B3">
      <w:pPr>
        <w:tabs>
          <w:tab w:val="left" w:pos="576"/>
          <w:tab w:val="left" w:pos="720"/>
          <w:tab w:val="left" w:pos="1296"/>
          <w:tab w:val="left" w:pos="2016"/>
          <w:tab w:val="left" w:pos="2736"/>
          <w:tab w:val="left" w:pos="4032"/>
        </w:tabs>
        <w:ind w:firstLine="576"/>
        <w:jc w:val="both"/>
        <w:rPr>
          <w:rFonts w:ascii="Garamond" w:hAnsi="Garamond"/>
        </w:rPr>
      </w:pPr>
      <w:r w:rsidRPr="00BC289A">
        <w:rPr>
          <w:rFonts w:ascii="Garamond" w:hAnsi="Garamond"/>
        </w:rPr>
        <w:t xml:space="preserve">IN WITNESS </w:t>
      </w:r>
      <w:proofErr w:type="gramStart"/>
      <w:r w:rsidRPr="00BC289A">
        <w:rPr>
          <w:rFonts w:ascii="Garamond" w:hAnsi="Garamond"/>
        </w:rPr>
        <w:t>WHEREOF, and</w:t>
      </w:r>
      <w:proofErr w:type="gramEnd"/>
      <w:r w:rsidRPr="00BC289A">
        <w:rPr>
          <w:rFonts w:ascii="Garamond" w:hAnsi="Garamond"/>
        </w:rPr>
        <w:t xml:space="preserve"> intending to be legally bound hereby the Guarantor has executed and delivered this Guaranty and Suretyship Agreement </w:t>
      </w:r>
      <w:r w:rsidR="0008283B">
        <w:rPr>
          <w:rFonts w:ascii="Garamond" w:hAnsi="Garamond"/>
        </w:rPr>
        <w:t>as of the Effective Date hereof</w:t>
      </w:r>
      <w:r w:rsidR="00B67A50" w:rsidRPr="00BC289A">
        <w:rPr>
          <w:rFonts w:ascii="Garamond" w:hAnsi="Garamond"/>
        </w:rPr>
        <w:t>.</w:t>
      </w:r>
    </w:p>
    <w:p w14:paraId="430F01CA" w14:textId="77777777" w:rsidR="00155967" w:rsidRPr="00BC289A" w:rsidRDefault="00155967" w:rsidP="00D024B3">
      <w:pPr>
        <w:tabs>
          <w:tab w:val="left" w:pos="576"/>
          <w:tab w:val="left" w:pos="720"/>
          <w:tab w:val="left" w:pos="1296"/>
          <w:tab w:val="left" w:pos="2016"/>
          <w:tab w:val="left" w:pos="2736"/>
          <w:tab w:val="left" w:pos="4608"/>
        </w:tabs>
        <w:ind w:firstLine="4608"/>
        <w:jc w:val="both"/>
        <w:rPr>
          <w:rFonts w:ascii="Garamond" w:hAnsi="Garamond"/>
        </w:rPr>
      </w:pPr>
    </w:p>
    <w:p w14:paraId="7A690F69" w14:textId="27220F87" w:rsidR="00961DB3" w:rsidRDefault="0008283B" w:rsidP="000431FE">
      <w:pPr>
        <w:ind w:left="3600" w:firstLine="720"/>
        <w:rPr>
          <w:rFonts w:ascii="Garamond" w:hAnsi="Garamond"/>
          <w:b/>
          <w:bCs/>
        </w:rPr>
      </w:pPr>
      <w:r>
        <w:rPr>
          <w:rFonts w:ascii="Garamond" w:hAnsi="Garamond"/>
          <w:b/>
          <w:bCs/>
        </w:rPr>
        <w:t>GUARANTOR:</w:t>
      </w:r>
    </w:p>
    <w:p w14:paraId="6B8382BC" w14:textId="77777777" w:rsidR="0008283B" w:rsidRDefault="0008283B" w:rsidP="000431FE">
      <w:pPr>
        <w:ind w:left="3600" w:firstLine="720"/>
        <w:rPr>
          <w:rFonts w:ascii="Garamond" w:hAnsi="Garamond"/>
          <w:b/>
          <w:bCs/>
        </w:rPr>
      </w:pPr>
    </w:p>
    <w:p w14:paraId="6EA5A1DA" w14:textId="77777777" w:rsidR="0008283B" w:rsidRDefault="0008283B" w:rsidP="0008283B">
      <w:pPr>
        <w:rPr>
          <w:rFonts w:ascii="Garamond" w:hAnsi="Garamond"/>
        </w:rPr>
      </w:pPr>
    </w:p>
    <w:p w14:paraId="71ABEC70" w14:textId="21EBD05F" w:rsidR="0008283B" w:rsidRPr="00BC289A" w:rsidRDefault="0008283B" w:rsidP="0008283B">
      <w:pPr>
        <w:ind w:left="4320"/>
        <w:rPr>
          <w:rFonts w:ascii="Garamond" w:hAnsi="Garamond"/>
        </w:rPr>
      </w:pPr>
      <w:r w:rsidRPr="00BC289A">
        <w:rPr>
          <w:rFonts w:ascii="Garamond" w:hAnsi="Garamond"/>
        </w:rPr>
        <w:t>___________________</w:t>
      </w:r>
      <w:r>
        <w:rPr>
          <w:rFonts w:ascii="Garamond" w:hAnsi="Garamond"/>
        </w:rPr>
        <w:t>______</w:t>
      </w:r>
    </w:p>
    <w:p w14:paraId="6B9A84F6" w14:textId="77777777" w:rsidR="0008283B" w:rsidRDefault="0008283B" w:rsidP="0008283B">
      <w:pPr>
        <w:spacing w:after="480"/>
        <w:rPr>
          <w:rFonts w:ascii="Garamond" w:hAnsi="Garamond"/>
        </w:rPr>
      </w:pP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t>Damon Mascieri, Individually</w:t>
      </w:r>
    </w:p>
    <w:p w14:paraId="097A07B8" w14:textId="052C9F12" w:rsidR="0008283B" w:rsidRDefault="0008283B" w:rsidP="0008283B">
      <w:pPr>
        <w:rPr>
          <w:rFonts w:ascii="Garamond" w:hAnsi="Garamond"/>
        </w:rPr>
      </w:pPr>
      <w:r>
        <w:rPr>
          <w:rFonts w:ascii="Garamond" w:hAnsi="Garamond"/>
          <w:b/>
          <w:bCs/>
        </w:rPr>
        <w:tab/>
      </w:r>
      <w:r>
        <w:rPr>
          <w:rFonts w:ascii="Garamond" w:hAnsi="Garamond"/>
          <w:b/>
          <w:bCs/>
        </w:rPr>
        <w:tab/>
      </w:r>
      <w:r>
        <w:rPr>
          <w:rFonts w:ascii="Garamond" w:hAnsi="Garamond"/>
          <w:b/>
          <w:bCs/>
        </w:rPr>
        <w:tab/>
      </w:r>
      <w:r>
        <w:rPr>
          <w:rFonts w:ascii="Garamond" w:hAnsi="Garamond"/>
          <w:b/>
          <w:bCs/>
        </w:rPr>
        <w:tab/>
      </w:r>
      <w:r>
        <w:rPr>
          <w:rFonts w:ascii="Garamond" w:hAnsi="Garamond"/>
          <w:b/>
          <w:bCs/>
        </w:rPr>
        <w:tab/>
      </w:r>
      <w:r>
        <w:rPr>
          <w:rFonts w:ascii="Garamond" w:hAnsi="Garamond"/>
          <w:b/>
          <w:bCs/>
        </w:rPr>
        <w:tab/>
      </w:r>
      <w:r>
        <w:rPr>
          <w:rFonts w:ascii="Garamond" w:hAnsi="Garamond"/>
        </w:rPr>
        <w:t>Redwood Property Holdings, LLC,</w:t>
      </w:r>
    </w:p>
    <w:p w14:paraId="5BC7E987" w14:textId="102C21B2" w:rsidR="0008283B" w:rsidRPr="0008283B" w:rsidRDefault="0008283B" w:rsidP="0008283B">
      <w:pPr>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a Pennsylvania limited liability company</w:t>
      </w:r>
    </w:p>
    <w:p w14:paraId="374683DD" w14:textId="77777777" w:rsidR="0008283B" w:rsidRPr="0008283B" w:rsidRDefault="0008283B" w:rsidP="000431FE">
      <w:pPr>
        <w:ind w:left="3600" w:firstLine="720"/>
        <w:rPr>
          <w:rFonts w:ascii="Garamond" w:hAnsi="Garamond"/>
          <w:b/>
          <w:bCs/>
        </w:rPr>
      </w:pPr>
    </w:p>
    <w:p w14:paraId="3538D00C" w14:textId="77777777" w:rsidR="0008283B" w:rsidRDefault="00961DB3" w:rsidP="00961DB3">
      <w:pPr>
        <w:rPr>
          <w:rFonts w:ascii="Garamond" w:hAnsi="Garamond"/>
        </w:rPr>
      </w:pP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r>
      <w:r w:rsidRPr="00BC289A">
        <w:rPr>
          <w:rFonts w:ascii="Garamond" w:hAnsi="Garamond"/>
        </w:rPr>
        <w:tab/>
      </w:r>
    </w:p>
    <w:p w14:paraId="00BA7A75" w14:textId="27267EC3" w:rsidR="00AA4B71" w:rsidRDefault="0008283B" w:rsidP="0008283B">
      <w:pPr>
        <w:ind w:left="3600" w:firstLine="720"/>
        <w:rPr>
          <w:rFonts w:ascii="Garamond" w:hAnsi="Garamond"/>
        </w:rPr>
      </w:pPr>
      <w:r>
        <w:rPr>
          <w:rFonts w:ascii="Garamond" w:hAnsi="Garamond"/>
        </w:rPr>
        <w:t xml:space="preserve">By: </w:t>
      </w:r>
      <w:r w:rsidR="00961DB3" w:rsidRPr="00BC289A">
        <w:rPr>
          <w:rFonts w:ascii="Garamond" w:hAnsi="Garamond"/>
        </w:rPr>
        <w:t>___________________</w:t>
      </w:r>
      <w:r>
        <w:rPr>
          <w:rFonts w:ascii="Garamond" w:hAnsi="Garamond"/>
        </w:rPr>
        <w:t>______</w:t>
      </w:r>
    </w:p>
    <w:p w14:paraId="6112ABA0" w14:textId="20709766" w:rsidR="0008283B" w:rsidRDefault="0008283B" w:rsidP="0008283B">
      <w:pPr>
        <w:ind w:left="3600" w:firstLine="720"/>
        <w:rPr>
          <w:rFonts w:ascii="Garamond" w:hAnsi="Garamond"/>
        </w:rPr>
      </w:pPr>
      <w:r>
        <w:rPr>
          <w:rFonts w:ascii="Garamond" w:hAnsi="Garamond"/>
        </w:rPr>
        <w:t xml:space="preserve">Name: Damon </w:t>
      </w:r>
      <w:proofErr w:type="spellStart"/>
      <w:r>
        <w:rPr>
          <w:rFonts w:ascii="Garamond" w:hAnsi="Garamond"/>
        </w:rPr>
        <w:t>Mascieri</w:t>
      </w:r>
      <w:proofErr w:type="spellEnd"/>
    </w:p>
    <w:p w14:paraId="5C6A3004" w14:textId="70DFFAA2" w:rsidR="0008283B" w:rsidRPr="00BC289A" w:rsidRDefault="0008283B" w:rsidP="0008283B">
      <w:pPr>
        <w:ind w:left="3600" w:firstLine="720"/>
        <w:rPr>
          <w:rFonts w:ascii="Garamond" w:hAnsi="Garamond"/>
        </w:rPr>
      </w:pPr>
      <w:r>
        <w:rPr>
          <w:rFonts w:ascii="Garamond" w:hAnsi="Garamond"/>
        </w:rPr>
        <w:t>Title: Manager</w:t>
      </w:r>
    </w:p>
    <w:p w14:paraId="0CBA0282" w14:textId="77777777" w:rsidR="00BC289A" w:rsidRPr="00BC289A" w:rsidRDefault="00BC289A">
      <w:pPr>
        <w:jc w:val="both"/>
        <w:rPr>
          <w:rFonts w:ascii="Garamond" w:hAnsi="Garamond"/>
        </w:rPr>
      </w:pPr>
    </w:p>
    <w:sectPr w:rsidR="00BC289A" w:rsidRPr="00BC289A" w:rsidSect="003D16FF">
      <w:footerReference w:type="default" r:id="rId10"/>
      <w:footerReference w:type="first" r:id="rId11"/>
      <w:endnotePr>
        <w:numFmt w:val="decimal"/>
      </w:endnotePr>
      <w:pgSz w:w="12240" w:h="15840"/>
      <w:pgMar w:top="1440" w:right="1440" w:bottom="965" w:left="1440" w:header="1440" w:footer="965" w:gutter="0"/>
      <w:pgNumType w:fmt="numberInDash"/>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5D258" w14:textId="77777777" w:rsidR="00234EB1" w:rsidRDefault="00234EB1" w:rsidP="00155967">
      <w:r>
        <w:separator/>
      </w:r>
    </w:p>
  </w:endnote>
  <w:endnote w:type="continuationSeparator" w:id="0">
    <w:p w14:paraId="5D2933D7" w14:textId="77777777" w:rsidR="00234EB1" w:rsidRDefault="00234EB1" w:rsidP="00155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altName w:val="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67820" w14:textId="77777777" w:rsidR="006565A3" w:rsidRPr="003F6CBA" w:rsidRDefault="006565A3">
    <w:pPr>
      <w:pStyle w:val="Footer"/>
    </w:pPr>
    <w:r w:rsidRPr="003F6CBA">
      <w:rPr>
        <w:noProof/>
        <w:sz w:val="16"/>
      </w:rPr>
      <w:t>{M1138560.1}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76CF" w14:textId="77777777" w:rsidR="006565A3" w:rsidRPr="003F6CBA" w:rsidRDefault="00000000">
    <w:pPr>
      <w:pStyle w:val="Footer"/>
      <w:jc w:val="center"/>
    </w:pPr>
    <w:sdt>
      <w:sdtPr>
        <w:id w:val="84028534"/>
        <w:docPartObj>
          <w:docPartGallery w:val="Page Numbers (Bottom of Page)"/>
          <w:docPartUnique/>
        </w:docPartObj>
      </w:sdtPr>
      <w:sdtContent>
        <w:r w:rsidR="006565A3">
          <w:fldChar w:fldCharType="begin"/>
        </w:r>
        <w:r w:rsidR="006565A3">
          <w:instrText xml:space="preserve"> PAGE   \* MERGEFORMAT </w:instrText>
        </w:r>
        <w:r w:rsidR="006565A3">
          <w:fldChar w:fldCharType="separate"/>
        </w:r>
        <w:r w:rsidR="007817B2">
          <w:rPr>
            <w:noProof/>
          </w:rPr>
          <w:t>4</w:t>
        </w:r>
        <w:r w:rsidR="006565A3">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E5DEA" w14:textId="77777777" w:rsidR="006565A3" w:rsidRPr="003F6CBA" w:rsidRDefault="00000000">
    <w:pPr>
      <w:pStyle w:val="Footer"/>
      <w:jc w:val="center"/>
    </w:pPr>
    <w:sdt>
      <w:sdtPr>
        <w:id w:val="84028533"/>
        <w:docPartObj>
          <w:docPartGallery w:val="Page Numbers (Bottom of Page)"/>
          <w:docPartUnique/>
        </w:docPartObj>
      </w:sdtPr>
      <w:sdtContent>
        <w:r w:rsidR="006565A3">
          <w:fldChar w:fldCharType="begin"/>
        </w:r>
        <w:r w:rsidR="006565A3">
          <w:instrText xml:space="preserve"> PAGE   \* MERGEFORMAT </w:instrText>
        </w:r>
        <w:r w:rsidR="006565A3">
          <w:fldChar w:fldCharType="separate"/>
        </w:r>
        <w:r w:rsidR="007817B2">
          <w:rPr>
            <w:noProof/>
          </w:rPr>
          <w:t>1</w:t>
        </w:r>
        <w:r w:rsidR="006565A3">
          <w:rPr>
            <w:noProof/>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84BFE" w14:textId="0D396F72" w:rsidR="006565A3" w:rsidRPr="003F6CBA" w:rsidRDefault="006565A3">
    <w:pPr>
      <w:pStyle w:val="Footer"/>
      <w:rPr>
        <w:rStyle w:val="PageNumber"/>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74C4F" w14:textId="77777777" w:rsidR="006565A3" w:rsidRPr="00FA312B" w:rsidRDefault="006565A3" w:rsidP="00FA31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2B575" w14:textId="77777777" w:rsidR="00234EB1" w:rsidRDefault="00234EB1" w:rsidP="00155967">
      <w:r>
        <w:separator/>
      </w:r>
    </w:p>
  </w:footnote>
  <w:footnote w:type="continuationSeparator" w:id="0">
    <w:p w14:paraId="451DB369" w14:textId="77777777" w:rsidR="00234EB1" w:rsidRDefault="00234EB1" w:rsidP="001559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967"/>
    <w:rsid w:val="00003350"/>
    <w:rsid w:val="000234BC"/>
    <w:rsid w:val="00031D3B"/>
    <w:rsid w:val="00031E15"/>
    <w:rsid w:val="0003315A"/>
    <w:rsid w:val="0004111E"/>
    <w:rsid w:val="000431FE"/>
    <w:rsid w:val="00046197"/>
    <w:rsid w:val="00057A89"/>
    <w:rsid w:val="0006545A"/>
    <w:rsid w:val="000674DB"/>
    <w:rsid w:val="000757F1"/>
    <w:rsid w:val="0008283B"/>
    <w:rsid w:val="0009165C"/>
    <w:rsid w:val="00096830"/>
    <w:rsid w:val="000A7097"/>
    <w:rsid w:val="000E1382"/>
    <w:rsid w:val="000E3921"/>
    <w:rsid w:val="000F1C82"/>
    <w:rsid w:val="000F4405"/>
    <w:rsid w:val="000F4504"/>
    <w:rsid w:val="00101871"/>
    <w:rsid w:val="00103B0A"/>
    <w:rsid w:val="00132A45"/>
    <w:rsid w:val="0013557E"/>
    <w:rsid w:val="00155967"/>
    <w:rsid w:val="0016541B"/>
    <w:rsid w:val="00171E7E"/>
    <w:rsid w:val="00171F60"/>
    <w:rsid w:val="001729CC"/>
    <w:rsid w:val="00174028"/>
    <w:rsid w:val="001A2C9F"/>
    <w:rsid w:val="001F3BFE"/>
    <w:rsid w:val="00201427"/>
    <w:rsid w:val="002118E6"/>
    <w:rsid w:val="00234EB1"/>
    <w:rsid w:val="0023651F"/>
    <w:rsid w:val="00296B38"/>
    <w:rsid w:val="002E7CD3"/>
    <w:rsid w:val="002F24C5"/>
    <w:rsid w:val="002F5B43"/>
    <w:rsid w:val="003004C4"/>
    <w:rsid w:val="00301400"/>
    <w:rsid w:val="003100CD"/>
    <w:rsid w:val="00313E2B"/>
    <w:rsid w:val="00317F1B"/>
    <w:rsid w:val="003258AB"/>
    <w:rsid w:val="00332A36"/>
    <w:rsid w:val="003333CC"/>
    <w:rsid w:val="0033342E"/>
    <w:rsid w:val="00356954"/>
    <w:rsid w:val="003600BD"/>
    <w:rsid w:val="00360E35"/>
    <w:rsid w:val="00375F6B"/>
    <w:rsid w:val="00391007"/>
    <w:rsid w:val="0039706B"/>
    <w:rsid w:val="003D16FF"/>
    <w:rsid w:val="003D1722"/>
    <w:rsid w:val="003E3409"/>
    <w:rsid w:val="003F6CBA"/>
    <w:rsid w:val="00423053"/>
    <w:rsid w:val="004317BB"/>
    <w:rsid w:val="004447B3"/>
    <w:rsid w:val="00454DC2"/>
    <w:rsid w:val="00467D35"/>
    <w:rsid w:val="00471C99"/>
    <w:rsid w:val="00481CA6"/>
    <w:rsid w:val="004837F6"/>
    <w:rsid w:val="004858DE"/>
    <w:rsid w:val="00485A99"/>
    <w:rsid w:val="004A14C8"/>
    <w:rsid w:val="004A40B4"/>
    <w:rsid w:val="004B215D"/>
    <w:rsid w:val="004D215C"/>
    <w:rsid w:val="004D2FB8"/>
    <w:rsid w:val="00502116"/>
    <w:rsid w:val="005109C1"/>
    <w:rsid w:val="0051415C"/>
    <w:rsid w:val="0053284E"/>
    <w:rsid w:val="0055075C"/>
    <w:rsid w:val="00550DF5"/>
    <w:rsid w:val="00560908"/>
    <w:rsid w:val="00567250"/>
    <w:rsid w:val="00593988"/>
    <w:rsid w:val="005961CD"/>
    <w:rsid w:val="005C0D12"/>
    <w:rsid w:val="005F1B07"/>
    <w:rsid w:val="00602FA4"/>
    <w:rsid w:val="00610EEF"/>
    <w:rsid w:val="00616B71"/>
    <w:rsid w:val="00646B13"/>
    <w:rsid w:val="006565A3"/>
    <w:rsid w:val="00657A5B"/>
    <w:rsid w:val="00676452"/>
    <w:rsid w:val="0069746E"/>
    <w:rsid w:val="006B6F1C"/>
    <w:rsid w:val="006C5215"/>
    <w:rsid w:val="006D5A10"/>
    <w:rsid w:val="006E59F7"/>
    <w:rsid w:val="006E6400"/>
    <w:rsid w:val="00703F40"/>
    <w:rsid w:val="00711359"/>
    <w:rsid w:val="0072269C"/>
    <w:rsid w:val="0073327C"/>
    <w:rsid w:val="00742178"/>
    <w:rsid w:val="00747E07"/>
    <w:rsid w:val="0075563F"/>
    <w:rsid w:val="0076363E"/>
    <w:rsid w:val="007817B2"/>
    <w:rsid w:val="00783A46"/>
    <w:rsid w:val="0079752B"/>
    <w:rsid w:val="007B19E2"/>
    <w:rsid w:val="007B5D0A"/>
    <w:rsid w:val="007B6C05"/>
    <w:rsid w:val="007E43EB"/>
    <w:rsid w:val="00803105"/>
    <w:rsid w:val="00807126"/>
    <w:rsid w:val="00814D30"/>
    <w:rsid w:val="00850261"/>
    <w:rsid w:val="00874611"/>
    <w:rsid w:val="00886CBA"/>
    <w:rsid w:val="00891674"/>
    <w:rsid w:val="00897C0C"/>
    <w:rsid w:val="008B2237"/>
    <w:rsid w:val="008D3358"/>
    <w:rsid w:val="00911840"/>
    <w:rsid w:val="0095588B"/>
    <w:rsid w:val="00961DB3"/>
    <w:rsid w:val="009622E1"/>
    <w:rsid w:val="00982FA6"/>
    <w:rsid w:val="00984EF2"/>
    <w:rsid w:val="009D18C4"/>
    <w:rsid w:val="009E1EE3"/>
    <w:rsid w:val="009E7510"/>
    <w:rsid w:val="00A064FA"/>
    <w:rsid w:val="00A220C6"/>
    <w:rsid w:val="00A2278A"/>
    <w:rsid w:val="00A245D6"/>
    <w:rsid w:val="00A30A17"/>
    <w:rsid w:val="00A37261"/>
    <w:rsid w:val="00A44169"/>
    <w:rsid w:val="00A44929"/>
    <w:rsid w:val="00A464F6"/>
    <w:rsid w:val="00A55BA9"/>
    <w:rsid w:val="00A732C8"/>
    <w:rsid w:val="00A80620"/>
    <w:rsid w:val="00A855AC"/>
    <w:rsid w:val="00A87F18"/>
    <w:rsid w:val="00A93694"/>
    <w:rsid w:val="00A948C3"/>
    <w:rsid w:val="00AA4B71"/>
    <w:rsid w:val="00AA6DDA"/>
    <w:rsid w:val="00AF51D3"/>
    <w:rsid w:val="00B072D4"/>
    <w:rsid w:val="00B43658"/>
    <w:rsid w:val="00B50811"/>
    <w:rsid w:val="00B50B15"/>
    <w:rsid w:val="00B67A50"/>
    <w:rsid w:val="00B84A09"/>
    <w:rsid w:val="00B84C8D"/>
    <w:rsid w:val="00BA32BF"/>
    <w:rsid w:val="00BC289A"/>
    <w:rsid w:val="00BE3577"/>
    <w:rsid w:val="00BE7DA0"/>
    <w:rsid w:val="00C07D7A"/>
    <w:rsid w:val="00C22420"/>
    <w:rsid w:val="00C370C4"/>
    <w:rsid w:val="00C42EA6"/>
    <w:rsid w:val="00C6421D"/>
    <w:rsid w:val="00C806AE"/>
    <w:rsid w:val="00C93DD1"/>
    <w:rsid w:val="00C967E0"/>
    <w:rsid w:val="00CC5ABF"/>
    <w:rsid w:val="00D024B3"/>
    <w:rsid w:val="00D1129B"/>
    <w:rsid w:val="00D11565"/>
    <w:rsid w:val="00D12434"/>
    <w:rsid w:val="00D24676"/>
    <w:rsid w:val="00D33B69"/>
    <w:rsid w:val="00D40284"/>
    <w:rsid w:val="00D402FC"/>
    <w:rsid w:val="00D72A49"/>
    <w:rsid w:val="00D94C88"/>
    <w:rsid w:val="00DB1978"/>
    <w:rsid w:val="00DB5A64"/>
    <w:rsid w:val="00DC761D"/>
    <w:rsid w:val="00DD2617"/>
    <w:rsid w:val="00DD6E05"/>
    <w:rsid w:val="00DE7C17"/>
    <w:rsid w:val="00E27A43"/>
    <w:rsid w:val="00E450EC"/>
    <w:rsid w:val="00E50FF7"/>
    <w:rsid w:val="00E950E9"/>
    <w:rsid w:val="00EA4A21"/>
    <w:rsid w:val="00EB60EC"/>
    <w:rsid w:val="00EC49AC"/>
    <w:rsid w:val="00EF1D0B"/>
    <w:rsid w:val="00F107C8"/>
    <w:rsid w:val="00F64009"/>
    <w:rsid w:val="00F66687"/>
    <w:rsid w:val="00F87490"/>
    <w:rsid w:val="00F93320"/>
    <w:rsid w:val="00FA0886"/>
    <w:rsid w:val="00FA19DA"/>
    <w:rsid w:val="00FA312B"/>
    <w:rsid w:val="00FB198F"/>
    <w:rsid w:val="00FB4FD6"/>
    <w:rsid w:val="00FC424D"/>
    <w:rsid w:val="00FE0283"/>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32FB47"/>
  <w15:docId w15:val="{6257C840-E5AC-9542-B52E-C1781E561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B71"/>
    <w:pPr>
      <w:spacing w:after="0" w:line="240" w:lineRule="auto"/>
    </w:pPr>
  </w:style>
  <w:style w:type="paragraph" w:styleId="Heading1">
    <w:name w:val="heading 1"/>
    <w:basedOn w:val="Normal"/>
    <w:next w:val="Normal"/>
    <w:link w:val="Heading1Char"/>
    <w:qFormat/>
    <w:rsid w:val="00AA4B71"/>
    <w:pPr>
      <w:keepNext/>
      <w:keepLines/>
      <w:spacing w:after="24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AA4B71"/>
    <w:pPr>
      <w:keepNext/>
      <w:keepLines/>
      <w:spacing w:after="240"/>
      <w:outlineLvl w:val="1"/>
    </w:pPr>
    <w:rPr>
      <w:rFonts w:eastAsiaTheme="majorEastAsia" w:cstheme="majorBidi"/>
      <w:b/>
      <w:bCs/>
      <w:sz w:val="26"/>
      <w:szCs w:val="26"/>
    </w:rPr>
  </w:style>
  <w:style w:type="paragraph" w:styleId="Heading3">
    <w:name w:val="heading 3"/>
    <w:basedOn w:val="Normal"/>
    <w:next w:val="Normal"/>
    <w:link w:val="Heading3Char"/>
    <w:uiPriority w:val="9"/>
    <w:semiHidden/>
    <w:unhideWhenUsed/>
    <w:qFormat/>
    <w:rsid w:val="00AA4B71"/>
    <w:pPr>
      <w:keepNext/>
      <w:keepLines/>
      <w:spacing w:after="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AA4B71"/>
    <w:pPr>
      <w:keepNext/>
      <w:keepLines/>
      <w:spacing w:after="240"/>
      <w:outlineLvl w:val="3"/>
    </w:pPr>
    <w:rPr>
      <w:rFonts w:eastAsiaTheme="majorEastAsia" w:cstheme="majorBidi"/>
      <w:b/>
      <w:bCs/>
      <w:i/>
      <w:iCs/>
    </w:rPr>
  </w:style>
  <w:style w:type="paragraph" w:styleId="Heading5">
    <w:name w:val="heading 5"/>
    <w:basedOn w:val="Normal"/>
    <w:next w:val="Normal"/>
    <w:link w:val="Heading5Char"/>
    <w:uiPriority w:val="9"/>
    <w:semiHidden/>
    <w:unhideWhenUsed/>
    <w:qFormat/>
    <w:rsid w:val="00AA4B71"/>
    <w:pPr>
      <w:keepNext/>
      <w:keepLines/>
      <w:spacing w:after="2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AA4B71"/>
    <w:pPr>
      <w:keepNext/>
      <w:keepLines/>
      <w:spacing w:after="240"/>
      <w:outlineLvl w:val="5"/>
    </w:pPr>
    <w:rPr>
      <w:rFonts w:eastAsiaTheme="majorEastAsia" w:cstheme="majorBidi"/>
      <w:i/>
      <w:iCs/>
    </w:rPr>
  </w:style>
  <w:style w:type="paragraph" w:styleId="Heading7">
    <w:name w:val="heading 7"/>
    <w:basedOn w:val="Normal"/>
    <w:next w:val="Normal"/>
    <w:link w:val="Heading7Char"/>
    <w:uiPriority w:val="9"/>
    <w:semiHidden/>
    <w:unhideWhenUsed/>
    <w:qFormat/>
    <w:rsid w:val="00AA4B71"/>
    <w:pPr>
      <w:keepNext/>
      <w:keepLines/>
      <w:spacing w:after="240"/>
      <w:outlineLvl w:val="6"/>
    </w:pPr>
    <w:rPr>
      <w:rFonts w:eastAsiaTheme="majorEastAsia" w:cstheme="majorBidi"/>
      <w:i/>
      <w:iCs/>
    </w:rPr>
  </w:style>
  <w:style w:type="paragraph" w:styleId="Heading8">
    <w:name w:val="heading 8"/>
    <w:basedOn w:val="Normal"/>
    <w:next w:val="Normal"/>
    <w:link w:val="Heading8Char"/>
    <w:uiPriority w:val="9"/>
    <w:semiHidden/>
    <w:unhideWhenUsed/>
    <w:qFormat/>
    <w:rsid w:val="00AA4B71"/>
    <w:pPr>
      <w:keepNext/>
      <w:keepLines/>
      <w:spacing w:after="240"/>
      <w:outlineLvl w:val="7"/>
    </w:pPr>
    <w:rPr>
      <w:rFonts w:eastAsiaTheme="majorEastAsia" w:cstheme="majorBidi"/>
      <w:sz w:val="20"/>
      <w:szCs w:val="20"/>
    </w:rPr>
  </w:style>
  <w:style w:type="paragraph" w:styleId="Heading9">
    <w:name w:val="heading 9"/>
    <w:basedOn w:val="Normal"/>
    <w:next w:val="Normal"/>
    <w:link w:val="Heading9Char"/>
    <w:uiPriority w:val="9"/>
    <w:semiHidden/>
    <w:unhideWhenUsed/>
    <w:qFormat/>
    <w:rsid w:val="00AA4B71"/>
    <w:pPr>
      <w:keepNext/>
      <w:keepLines/>
      <w:spacing w:after="24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B71"/>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AA4B71"/>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semiHidden/>
    <w:rsid w:val="00AA4B71"/>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semiHidden/>
    <w:rsid w:val="00AA4B71"/>
    <w:rPr>
      <w:rFonts w:ascii="Times New Roman" w:eastAsiaTheme="majorEastAsia" w:hAnsi="Times New Roman" w:cstheme="majorBidi"/>
      <w:b/>
      <w:bCs/>
      <w:i/>
      <w:iCs/>
      <w:sz w:val="24"/>
    </w:rPr>
  </w:style>
  <w:style w:type="character" w:customStyle="1" w:styleId="Heading5Char">
    <w:name w:val="Heading 5 Char"/>
    <w:basedOn w:val="DefaultParagraphFont"/>
    <w:link w:val="Heading5"/>
    <w:uiPriority w:val="9"/>
    <w:semiHidden/>
    <w:rsid w:val="00AA4B71"/>
    <w:rPr>
      <w:rFonts w:ascii="Times New Roman" w:eastAsiaTheme="majorEastAsia" w:hAnsi="Times New Roman" w:cstheme="majorBidi"/>
      <w:sz w:val="24"/>
    </w:rPr>
  </w:style>
  <w:style w:type="character" w:customStyle="1" w:styleId="Heading6Char">
    <w:name w:val="Heading 6 Char"/>
    <w:basedOn w:val="DefaultParagraphFont"/>
    <w:link w:val="Heading6"/>
    <w:uiPriority w:val="9"/>
    <w:semiHidden/>
    <w:rsid w:val="00AA4B71"/>
    <w:rPr>
      <w:rFonts w:ascii="Times New Roman" w:eastAsiaTheme="majorEastAsia" w:hAnsi="Times New Roman" w:cstheme="majorBidi"/>
      <w:i/>
      <w:iCs/>
      <w:sz w:val="24"/>
    </w:rPr>
  </w:style>
  <w:style w:type="character" w:customStyle="1" w:styleId="Heading7Char">
    <w:name w:val="Heading 7 Char"/>
    <w:basedOn w:val="DefaultParagraphFont"/>
    <w:link w:val="Heading7"/>
    <w:uiPriority w:val="9"/>
    <w:semiHidden/>
    <w:rsid w:val="00AA4B71"/>
    <w:rPr>
      <w:rFonts w:ascii="Times New Roman" w:eastAsiaTheme="majorEastAsia" w:hAnsi="Times New Roman" w:cstheme="majorBidi"/>
      <w:i/>
      <w:iCs/>
      <w:sz w:val="24"/>
    </w:rPr>
  </w:style>
  <w:style w:type="character" w:customStyle="1" w:styleId="Heading8Char">
    <w:name w:val="Heading 8 Char"/>
    <w:basedOn w:val="DefaultParagraphFont"/>
    <w:link w:val="Heading8"/>
    <w:uiPriority w:val="9"/>
    <w:semiHidden/>
    <w:rsid w:val="00AA4B71"/>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semiHidden/>
    <w:rsid w:val="00AA4B71"/>
    <w:rPr>
      <w:rFonts w:ascii="Times New Roman" w:eastAsiaTheme="majorEastAsia" w:hAnsi="Times New Roman" w:cstheme="majorBidi"/>
      <w:i/>
      <w:iCs/>
      <w:sz w:val="20"/>
      <w:szCs w:val="20"/>
    </w:rPr>
  </w:style>
  <w:style w:type="paragraph" w:styleId="TOC1">
    <w:name w:val="toc 1"/>
    <w:basedOn w:val="Normal"/>
    <w:next w:val="Normal"/>
    <w:autoRedefine/>
    <w:uiPriority w:val="39"/>
    <w:semiHidden/>
    <w:unhideWhenUsed/>
    <w:rsid w:val="00AA4B71"/>
    <w:pPr>
      <w:spacing w:after="240"/>
    </w:pPr>
  </w:style>
  <w:style w:type="paragraph" w:styleId="TOC2">
    <w:name w:val="toc 2"/>
    <w:basedOn w:val="Normal"/>
    <w:next w:val="Normal"/>
    <w:autoRedefine/>
    <w:uiPriority w:val="39"/>
    <w:semiHidden/>
    <w:unhideWhenUsed/>
    <w:rsid w:val="00AA4B71"/>
    <w:pPr>
      <w:spacing w:after="240"/>
      <w:ind w:left="245"/>
    </w:pPr>
  </w:style>
  <w:style w:type="paragraph" w:styleId="TOC3">
    <w:name w:val="toc 3"/>
    <w:basedOn w:val="Normal"/>
    <w:next w:val="Normal"/>
    <w:autoRedefine/>
    <w:uiPriority w:val="39"/>
    <w:semiHidden/>
    <w:unhideWhenUsed/>
    <w:rsid w:val="00AA4B71"/>
    <w:pPr>
      <w:spacing w:after="240"/>
      <w:ind w:left="475"/>
    </w:pPr>
  </w:style>
  <w:style w:type="paragraph" w:styleId="TOC4">
    <w:name w:val="toc 4"/>
    <w:basedOn w:val="Normal"/>
    <w:next w:val="Normal"/>
    <w:autoRedefine/>
    <w:uiPriority w:val="39"/>
    <w:semiHidden/>
    <w:unhideWhenUsed/>
    <w:rsid w:val="00AA4B71"/>
    <w:pPr>
      <w:spacing w:after="240"/>
      <w:ind w:left="720"/>
    </w:pPr>
  </w:style>
  <w:style w:type="paragraph" w:styleId="TOC5">
    <w:name w:val="toc 5"/>
    <w:basedOn w:val="Normal"/>
    <w:next w:val="Normal"/>
    <w:autoRedefine/>
    <w:uiPriority w:val="39"/>
    <w:semiHidden/>
    <w:unhideWhenUsed/>
    <w:rsid w:val="00AA4B71"/>
    <w:pPr>
      <w:spacing w:after="240"/>
      <w:ind w:left="965"/>
    </w:pPr>
  </w:style>
  <w:style w:type="paragraph" w:styleId="TOC6">
    <w:name w:val="toc 6"/>
    <w:basedOn w:val="Normal"/>
    <w:next w:val="Normal"/>
    <w:autoRedefine/>
    <w:uiPriority w:val="39"/>
    <w:semiHidden/>
    <w:unhideWhenUsed/>
    <w:rsid w:val="00AA4B71"/>
    <w:pPr>
      <w:spacing w:after="240"/>
      <w:ind w:left="1195"/>
    </w:pPr>
  </w:style>
  <w:style w:type="paragraph" w:styleId="TOC7">
    <w:name w:val="toc 7"/>
    <w:basedOn w:val="Normal"/>
    <w:next w:val="Normal"/>
    <w:autoRedefine/>
    <w:uiPriority w:val="39"/>
    <w:semiHidden/>
    <w:unhideWhenUsed/>
    <w:rsid w:val="00AA4B71"/>
    <w:pPr>
      <w:spacing w:after="240"/>
      <w:ind w:left="1440"/>
    </w:pPr>
  </w:style>
  <w:style w:type="paragraph" w:styleId="TOC8">
    <w:name w:val="toc 8"/>
    <w:basedOn w:val="Normal"/>
    <w:next w:val="Normal"/>
    <w:autoRedefine/>
    <w:uiPriority w:val="39"/>
    <w:semiHidden/>
    <w:unhideWhenUsed/>
    <w:rsid w:val="00AA4B71"/>
    <w:pPr>
      <w:spacing w:after="240"/>
      <w:ind w:left="1685"/>
    </w:pPr>
  </w:style>
  <w:style w:type="paragraph" w:styleId="TOC9">
    <w:name w:val="toc 9"/>
    <w:basedOn w:val="Normal"/>
    <w:next w:val="Normal"/>
    <w:autoRedefine/>
    <w:uiPriority w:val="39"/>
    <w:semiHidden/>
    <w:unhideWhenUsed/>
    <w:rsid w:val="00AA4B71"/>
    <w:pPr>
      <w:spacing w:after="240"/>
      <w:ind w:left="1915"/>
    </w:pPr>
  </w:style>
  <w:style w:type="paragraph" w:customStyle="1" w:styleId="BodyTextFirstIndentFLIND5">
    <w:name w:val="Body Text First Indent (FL IND/.5)"/>
    <w:basedOn w:val="Normal"/>
    <w:rsid w:val="00155967"/>
    <w:pPr>
      <w:spacing w:after="240"/>
      <w:ind w:firstLine="720"/>
    </w:pPr>
    <w:rPr>
      <w:rFonts w:eastAsia="Times New Roman" w:cs="Times New Roman"/>
    </w:rPr>
  </w:style>
  <w:style w:type="character" w:styleId="PageNumber">
    <w:name w:val="page number"/>
    <w:basedOn w:val="DefaultParagraphFont"/>
    <w:rsid w:val="00155967"/>
  </w:style>
  <w:style w:type="paragraph" w:styleId="Footer">
    <w:name w:val="footer"/>
    <w:basedOn w:val="Normal"/>
    <w:link w:val="FooterChar"/>
    <w:uiPriority w:val="99"/>
    <w:rsid w:val="00155967"/>
    <w:pPr>
      <w:tabs>
        <w:tab w:val="center" w:pos="4320"/>
        <w:tab w:val="right" w:pos="8640"/>
      </w:tabs>
    </w:pPr>
    <w:rPr>
      <w:rFonts w:eastAsia="Times New Roman" w:cs="Times New Roman"/>
    </w:rPr>
  </w:style>
  <w:style w:type="character" w:customStyle="1" w:styleId="FooterChar">
    <w:name w:val="Footer Char"/>
    <w:basedOn w:val="DefaultParagraphFont"/>
    <w:link w:val="Footer"/>
    <w:uiPriority w:val="99"/>
    <w:rsid w:val="00155967"/>
    <w:rPr>
      <w:rFonts w:eastAsia="Times New Roman" w:cs="Times New Roman"/>
    </w:rPr>
  </w:style>
  <w:style w:type="paragraph" w:styleId="Header">
    <w:name w:val="header"/>
    <w:basedOn w:val="Normal"/>
    <w:link w:val="HeaderChar"/>
    <w:uiPriority w:val="99"/>
    <w:unhideWhenUsed/>
    <w:rsid w:val="00155967"/>
    <w:pPr>
      <w:tabs>
        <w:tab w:val="center" w:pos="4680"/>
        <w:tab w:val="right" w:pos="9360"/>
      </w:tabs>
    </w:pPr>
  </w:style>
  <w:style w:type="character" w:customStyle="1" w:styleId="HeaderChar">
    <w:name w:val="Header Char"/>
    <w:basedOn w:val="DefaultParagraphFont"/>
    <w:link w:val="Header"/>
    <w:uiPriority w:val="99"/>
    <w:rsid w:val="00155967"/>
  </w:style>
  <w:style w:type="character" w:customStyle="1" w:styleId="DeltaViewInsertion">
    <w:name w:val="DeltaView Insertion"/>
    <w:uiPriority w:val="99"/>
    <w:rsid w:val="00DD2617"/>
    <w:rPr>
      <w:color w:val="0000FF"/>
      <w:u w:val="double"/>
    </w:rPr>
  </w:style>
  <w:style w:type="paragraph" w:styleId="ListParagraph">
    <w:name w:val="List Paragraph"/>
    <w:basedOn w:val="Normal"/>
    <w:uiPriority w:val="34"/>
    <w:qFormat/>
    <w:rsid w:val="00D33B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90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B9DB6-1BBA-6B4B-A14C-1B4749085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1915</Words>
  <Characters>10011</Characters>
  <Application>Microsoft Office Word</Application>
  <DocSecurity>0</DocSecurity>
  <PresentationFormat/>
  <Lines>198</Lines>
  <Paragraphs>43</Paragraphs>
  <ScaleCrop>false</ScaleCrop>
  <HeadingPairs>
    <vt:vector size="2" baseType="variant">
      <vt:variant>
        <vt:lpstr>Title</vt:lpstr>
      </vt:variant>
      <vt:variant>
        <vt:i4>1</vt:i4>
      </vt:variant>
    </vt:vector>
  </HeadingPairs>
  <TitlesOfParts>
    <vt:vector size="1" baseType="lpstr">
      <vt:lpstr>WSR CJS ROYAL BANK RKW (GUARANTY)  (M1120317.DOCX;1)</vt:lpstr>
    </vt:vector>
  </TitlesOfParts>
  <Company>ESCM</Company>
  <LinksUpToDate>false</LinksUpToDate>
  <CharactersWithSpaces>11956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CJS ROYAL BANK 725 CHESTNUT (GUARANTY - ASTORINO)  (M1262539.DOCX;1)</dc:title>
  <dc:subject>M1262539.1</dc:subject>
  <dc:creator>cstrom</dc:creator>
  <cp:keywords/>
  <dc:description/>
  <cp:lastModifiedBy>Stu Goodman</cp:lastModifiedBy>
  <cp:revision>18</cp:revision>
  <cp:lastPrinted>2013-10-24T16:29:00Z</cp:lastPrinted>
  <dcterms:created xsi:type="dcterms:W3CDTF">2025-11-25T20:39:00Z</dcterms:created>
  <dcterms:modified xsi:type="dcterms:W3CDTF">2026-03-18T15:37:00Z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rDate">
    <vt:lpwstr>4/18/2013 1:39:17 PM</vt:lpwstr>
  </property>
</Properties>
</file>