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40"/>
        </w:rPr>
        <w:t>Difficult Conversation Planner</w:t>
      </w:r>
    </w:p>
    <w:p>
      <w:pPr>
        <w:jc w:val="center"/>
      </w:pPr>
      <w:r>
        <w:rPr>
          <w:rFonts w:ascii="Arial" w:hAnsi="Arial"/>
          <w:sz w:val="20"/>
        </w:rPr>
        <w:t>Module 5 — planning tool for respectful boundary and expectation conversations</w:t>
      </w:r>
    </w:p>
    <w:p>
      <w:r>
        <w:rPr>
          <w:rFonts w:ascii="Arial" w:hAnsi="Arial"/>
          <w:b/>
          <w:sz w:val="24"/>
        </w:rPr>
        <w:t>Conversation goal</w:t>
      </w:r>
    </w:p>
    <w:p>
      <w:pPr>
        <w:pStyle w:val="ListBullet"/>
      </w:pPr>
      <w:r>
        <w:rPr>
          <w:rFonts w:ascii="Arial" w:hAnsi="Arial"/>
          <w:sz w:val="20"/>
        </w:rPr>
        <w:t>What issue must be addressed directly?</w:t>
      </w:r>
    </w:p>
    <w:p>
      <w:pPr>
        <w:pStyle w:val="ListBullet"/>
      </w:pPr>
      <w:r>
        <w:rPr>
          <w:rFonts w:ascii="Arial" w:hAnsi="Arial"/>
          <w:sz w:val="20"/>
        </w:rPr>
        <w:t>What outcome would represent a clear and professional next step?</w:t>
      </w:r>
    </w:p>
    <w:p>
      <w:pPr>
        <w:pStyle w:val="ListBullet"/>
      </w:pPr>
      <w:r>
        <w:rPr>
          <w:rFonts w:ascii="Arial" w:hAnsi="Arial"/>
          <w:sz w:val="20"/>
        </w:rPr>
        <w:t>What boundary or expectation needs to be named without ambiguity?</w:t>
      </w:r>
    </w:p>
    <w:p>
      <w:r>
        <w:rPr>
          <w:rFonts w:ascii="Arial" w:hAnsi="Arial"/>
          <w:b/>
          <w:sz w:val="24"/>
        </w:rPr>
        <w:t>Communication plan</w:t>
      </w:r>
    </w:p>
    <w:p>
      <w:pPr>
        <w:pStyle w:val="ListBullet"/>
      </w:pPr>
      <w:r>
        <w:rPr>
          <w:rFonts w:ascii="Arial" w:hAnsi="Arial"/>
          <w:sz w:val="20"/>
        </w:rPr>
        <w:t>How will I open the discussion respectfully?</w:t>
      </w:r>
    </w:p>
    <w:p>
      <w:pPr>
        <w:pStyle w:val="ListBullet"/>
      </w:pPr>
      <w:r>
        <w:rPr>
          <w:rFonts w:ascii="Arial" w:hAnsi="Arial"/>
          <w:sz w:val="20"/>
        </w:rPr>
        <w:t>Which phrasing keeps the message clear without sounding reactive or blaming?</w:t>
      </w:r>
    </w:p>
    <w:p>
      <w:pPr>
        <w:pStyle w:val="ListBullet"/>
      </w:pPr>
      <w:r>
        <w:rPr>
          <w:rFonts w:ascii="Arial" w:hAnsi="Arial"/>
          <w:sz w:val="20"/>
        </w:rPr>
        <w:t>What response options or next steps can I offer once the concern is named?</w:t>
      </w:r>
    </w:p>
    <w:p>
      <w:r>
        <w:rPr>
          <w:rFonts w:ascii="Arial" w:hAnsi="Arial"/>
          <w:b/>
          <w:sz w:val="24"/>
        </w:rPr>
        <w:t>Reflection after the conversation</w:t>
      </w:r>
    </w:p>
    <w:p>
      <w:pPr>
        <w:pStyle w:val="ListBullet"/>
      </w:pPr>
      <w:r>
        <w:rPr>
          <w:rFonts w:ascii="Arial" w:hAnsi="Arial"/>
          <w:sz w:val="20"/>
        </w:rPr>
        <w:t>Did my tone match the purpose of the conversation?</w:t>
      </w:r>
    </w:p>
    <w:p>
      <w:pPr>
        <w:pStyle w:val="ListBullet"/>
      </w:pPr>
      <w:r>
        <w:rPr>
          <w:rFonts w:ascii="Arial" w:hAnsi="Arial"/>
          <w:sz w:val="20"/>
        </w:rPr>
        <w:t>What signs suggested the interaction needed more slowing, clarity, or repair?</w:t>
      </w:r>
    </w:p>
    <w:p>
      <w:pPr>
        <w:pStyle w:val="ListBullet"/>
      </w:pPr>
      <w:r>
        <w:rPr>
          <w:rFonts w:ascii="Arial" w:hAnsi="Arial"/>
          <w:sz w:val="20"/>
        </w:rPr>
        <w:t>What should be documented or shared afterward?</w:t>
      </w:r>
    </w:p>
    <w:sectPr w:rsidR="00FC693F" w:rsidRPr="0006063C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